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0CF" w:rsidRPr="002D60CF" w:rsidRDefault="002D60CF" w:rsidP="00647E0A">
      <w:pPr>
        <w:jc w:val="both"/>
        <w:rPr>
          <w:rFonts w:asciiTheme="minorHAnsi" w:hAnsiTheme="minorHAnsi"/>
          <w:u w:val="single"/>
        </w:rPr>
      </w:pPr>
    </w:p>
    <w:p w:rsidR="002D60CF" w:rsidRPr="002D60CF" w:rsidRDefault="002D60CF" w:rsidP="00647E0A">
      <w:pPr>
        <w:jc w:val="center"/>
        <w:rPr>
          <w:rFonts w:asciiTheme="minorHAnsi" w:hAnsiTheme="minorHAnsi"/>
          <w:b/>
          <w:bCs/>
        </w:rPr>
      </w:pPr>
    </w:p>
    <w:p w:rsidR="002D60CF" w:rsidRPr="002D60CF" w:rsidRDefault="002D60CF" w:rsidP="00647E0A">
      <w:pPr>
        <w:jc w:val="center"/>
        <w:rPr>
          <w:rFonts w:asciiTheme="minorHAnsi" w:hAnsiTheme="minorHAnsi"/>
          <w:b/>
          <w:bCs/>
        </w:rPr>
      </w:pPr>
    </w:p>
    <w:p w:rsidR="002D60CF" w:rsidRPr="002D60CF" w:rsidRDefault="002D60CF" w:rsidP="00647E0A">
      <w:pPr>
        <w:pStyle w:val="Ttulo8"/>
        <w:rPr>
          <w:rFonts w:asciiTheme="minorHAnsi" w:hAnsiTheme="minorHAnsi"/>
          <w:highlight w:val="black"/>
        </w:rPr>
      </w:pPr>
    </w:p>
    <w:p w:rsidR="002D60CF" w:rsidRPr="002D60CF" w:rsidRDefault="002D60CF" w:rsidP="00647E0A">
      <w:pPr>
        <w:jc w:val="center"/>
        <w:rPr>
          <w:rFonts w:asciiTheme="minorHAnsi" w:hAnsiTheme="minorHAnsi"/>
          <w:b/>
          <w:bCs/>
        </w:rPr>
      </w:pPr>
      <w:r w:rsidRPr="002D60CF">
        <w:rPr>
          <w:rFonts w:asciiTheme="minorHAnsi" w:hAnsiTheme="minorHAnsi"/>
          <w:b/>
          <w:bCs/>
          <w:noProof/>
        </w:rPr>
        <w:drawing>
          <wp:inline distT="0" distB="0" distL="0" distR="0">
            <wp:extent cx="3944620" cy="177546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944620" cy="1775460"/>
                    </a:xfrm>
                    <a:prstGeom prst="rect">
                      <a:avLst/>
                    </a:prstGeom>
                    <a:noFill/>
                    <a:ln w="9525">
                      <a:noFill/>
                      <a:miter lim="800000"/>
                      <a:headEnd/>
                      <a:tailEnd/>
                    </a:ln>
                  </pic:spPr>
                </pic:pic>
              </a:graphicData>
            </a:graphic>
          </wp:inline>
        </w:drawing>
      </w:r>
    </w:p>
    <w:p w:rsidR="002D60CF" w:rsidRPr="002D60CF" w:rsidRDefault="002D60CF" w:rsidP="00647E0A">
      <w:pPr>
        <w:jc w:val="center"/>
        <w:rPr>
          <w:rFonts w:asciiTheme="minorHAnsi" w:hAnsiTheme="minorHAnsi"/>
          <w:b/>
          <w:bCs/>
        </w:rPr>
      </w:pPr>
    </w:p>
    <w:p w:rsidR="002D60CF" w:rsidRPr="002D60CF" w:rsidRDefault="002D60CF" w:rsidP="00647E0A">
      <w:pPr>
        <w:jc w:val="center"/>
        <w:rPr>
          <w:rFonts w:asciiTheme="minorHAnsi" w:hAnsiTheme="minorHAnsi"/>
          <w:b/>
          <w:bCs/>
        </w:rPr>
      </w:pPr>
    </w:p>
    <w:p w:rsidR="002D60CF" w:rsidRPr="002D60CF" w:rsidRDefault="002D60CF" w:rsidP="00647E0A">
      <w:pPr>
        <w:jc w:val="center"/>
        <w:rPr>
          <w:rFonts w:asciiTheme="minorHAnsi" w:hAnsiTheme="minorHAnsi"/>
          <w:b/>
          <w:bCs/>
        </w:rPr>
      </w:pPr>
    </w:p>
    <w:p w:rsidR="002D60CF" w:rsidRPr="002D60CF" w:rsidRDefault="00A54D3E" w:rsidP="00647E0A">
      <w:pPr>
        <w:jc w:val="center"/>
        <w:rPr>
          <w:rFonts w:asciiTheme="minorHAnsi" w:hAnsiTheme="minorHAnsi"/>
          <w:b/>
          <w:bCs/>
        </w:rPr>
      </w:pPr>
      <w:r>
        <w:rPr>
          <w:rFonts w:asciiTheme="minorHAnsi" w:hAnsiTheme="minorHAnsi"/>
          <w:b/>
          <w:bCs/>
        </w:rPr>
        <w:t xml:space="preserve"> 2014</w:t>
      </w:r>
    </w:p>
    <w:p w:rsidR="002D60CF" w:rsidRPr="002D60CF" w:rsidRDefault="002D60CF" w:rsidP="00647E0A">
      <w:pPr>
        <w:rPr>
          <w:rFonts w:asciiTheme="minorHAnsi" w:hAnsiTheme="minorHAnsi"/>
          <w:b/>
        </w:rPr>
      </w:pPr>
    </w:p>
    <w:p w:rsidR="002D60CF" w:rsidRPr="002D60CF" w:rsidRDefault="002D60CF" w:rsidP="00647E0A">
      <w:pPr>
        <w:rPr>
          <w:rFonts w:asciiTheme="minorHAnsi" w:hAnsiTheme="minorHAnsi"/>
          <w:b/>
        </w:rPr>
      </w:pPr>
    </w:p>
    <w:p w:rsidR="002D60CF" w:rsidRPr="00A54D3E" w:rsidRDefault="002D60CF" w:rsidP="00647E0A">
      <w:pPr>
        <w:jc w:val="center"/>
        <w:rPr>
          <w:rFonts w:asciiTheme="minorHAnsi" w:hAnsiTheme="minorHAnsi"/>
          <w:sz w:val="48"/>
          <w:szCs w:val="48"/>
        </w:rPr>
      </w:pPr>
      <w:r w:rsidRPr="00A54D3E">
        <w:rPr>
          <w:rFonts w:asciiTheme="minorHAnsi" w:hAnsiTheme="minorHAnsi"/>
          <w:b/>
          <w:sz w:val="48"/>
          <w:szCs w:val="48"/>
        </w:rPr>
        <w:t>Vivir juntos. Los desafíos por la igualdad</w:t>
      </w:r>
    </w:p>
    <w:p w:rsidR="002D60CF" w:rsidRPr="002D60CF" w:rsidRDefault="002D60CF" w:rsidP="00647E0A">
      <w:pPr>
        <w:rPr>
          <w:rFonts w:asciiTheme="minorHAnsi" w:hAnsiTheme="minorHAnsi"/>
        </w:rPr>
      </w:pPr>
    </w:p>
    <w:p w:rsidR="002D60CF" w:rsidRPr="002D60CF" w:rsidRDefault="002D60CF" w:rsidP="00647E0A">
      <w:pPr>
        <w:jc w:val="center"/>
        <w:rPr>
          <w:rFonts w:asciiTheme="minorHAnsi" w:hAnsiTheme="minorHAnsi"/>
        </w:rPr>
      </w:pPr>
    </w:p>
    <w:p w:rsidR="002D60CF" w:rsidRPr="00A54D3E" w:rsidRDefault="002D60CF" w:rsidP="00647E0A">
      <w:pPr>
        <w:jc w:val="center"/>
        <w:rPr>
          <w:rFonts w:asciiTheme="minorHAnsi" w:hAnsiTheme="minorHAnsi"/>
          <w:b/>
        </w:rPr>
      </w:pPr>
      <w:r w:rsidRPr="00A54D3E">
        <w:rPr>
          <w:rFonts w:asciiTheme="minorHAnsi" w:hAnsiTheme="minorHAnsi"/>
          <w:b/>
        </w:rPr>
        <w:t>BASES</w:t>
      </w:r>
    </w:p>
    <w:p w:rsidR="002D60CF" w:rsidRPr="002D60CF" w:rsidRDefault="002D60CF" w:rsidP="00647E0A">
      <w:pPr>
        <w:jc w:val="center"/>
        <w:rPr>
          <w:rFonts w:asciiTheme="minorHAnsi" w:hAnsiTheme="minorHAnsi"/>
        </w:rPr>
      </w:pPr>
    </w:p>
    <w:p w:rsidR="002D60CF" w:rsidRPr="002D60CF" w:rsidRDefault="002D60CF" w:rsidP="00647E0A">
      <w:pPr>
        <w:jc w:val="center"/>
        <w:rPr>
          <w:rFonts w:asciiTheme="minorHAnsi" w:hAnsiTheme="minorHAnsi"/>
        </w:rPr>
      </w:pPr>
    </w:p>
    <w:p w:rsidR="002D60CF" w:rsidRPr="002D60CF" w:rsidRDefault="002D60CF" w:rsidP="00647E0A">
      <w:pPr>
        <w:jc w:val="center"/>
        <w:rPr>
          <w:rFonts w:asciiTheme="minorHAnsi" w:hAnsiTheme="minorHAnsi"/>
        </w:rPr>
      </w:pPr>
    </w:p>
    <w:p w:rsidR="002D60CF" w:rsidRPr="002D60CF" w:rsidRDefault="002D60CF" w:rsidP="00647E0A">
      <w:pPr>
        <w:jc w:val="center"/>
        <w:rPr>
          <w:rFonts w:asciiTheme="minorHAnsi" w:hAnsiTheme="minorHAnsi"/>
          <w:b/>
          <w:bCs/>
        </w:rPr>
      </w:pPr>
    </w:p>
    <w:p w:rsidR="002D60CF" w:rsidRPr="002D60CF" w:rsidRDefault="002D60CF" w:rsidP="00647E0A">
      <w:pPr>
        <w:jc w:val="center"/>
        <w:rPr>
          <w:rFonts w:asciiTheme="minorHAnsi" w:hAnsiTheme="minorHAnsi"/>
        </w:rPr>
      </w:pPr>
    </w:p>
    <w:p w:rsidR="002D60CF" w:rsidRPr="002D60CF" w:rsidRDefault="002D60CF" w:rsidP="00647E0A">
      <w:pPr>
        <w:pBdr>
          <w:bottom w:val="single" w:sz="4" w:space="1" w:color="auto"/>
        </w:pBdr>
        <w:jc w:val="both"/>
        <w:rPr>
          <w:rFonts w:asciiTheme="minorHAnsi" w:hAnsiTheme="minorHAnsi"/>
          <w:b/>
        </w:rPr>
      </w:pPr>
      <w:r w:rsidRPr="002D60CF">
        <w:rPr>
          <w:rFonts w:asciiTheme="minorHAnsi" w:hAnsiTheme="minorHAnsi"/>
        </w:rPr>
        <w:br w:type="page"/>
      </w:r>
      <w:r w:rsidRPr="002D60CF">
        <w:rPr>
          <w:rFonts w:asciiTheme="minorHAnsi" w:hAnsiTheme="minorHAnsi"/>
          <w:b/>
        </w:rPr>
        <w:lastRenderedPageBreak/>
        <w:t>Índice</w:t>
      </w:r>
    </w:p>
    <w:p w:rsidR="00B0693A" w:rsidRDefault="00302AFC" w:rsidP="00647E0A">
      <w:pPr>
        <w:jc w:val="both"/>
        <w:rPr>
          <w:rFonts w:asciiTheme="minorHAnsi" w:hAnsiTheme="minorHAnsi"/>
          <w:noProof/>
          <w:lang w:val="es-AR"/>
        </w:rPr>
        <w:sectPr w:rsidR="00B0693A" w:rsidSect="00B0693A">
          <w:type w:val="continuous"/>
          <w:pgSz w:w="12240" w:h="15840"/>
          <w:pgMar w:top="1417" w:right="1701" w:bottom="1417" w:left="1701" w:header="708" w:footer="708" w:gutter="0"/>
          <w:cols w:space="708"/>
          <w:docGrid w:linePitch="360"/>
        </w:sectPr>
      </w:pPr>
      <w:r>
        <w:rPr>
          <w:rFonts w:asciiTheme="minorHAnsi" w:hAnsiTheme="minorHAnsi"/>
          <w:lang w:val="es-AR"/>
        </w:rPr>
        <w:fldChar w:fldCharType="begin"/>
      </w:r>
      <w:r w:rsidR="00B0693A">
        <w:rPr>
          <w:rFonts w:asciiTheme="minorHAnsi" w:hAnsiTheme="minorHAnsi"/>
          <w:lang w:val="es-AR"/>
        </w:rPr>
        <w:instrText xml:space="preserve"> INDEX \e "</w:instrText>
      </w:r>
      <w:r w:rsidR="00B0693A">
        <w:rPr>
          <w:rFonts w:asciiTheme="minorHAnsi" w:hAnsiTheme="minorHAnsi"/>
          <w:lang w:val="es-AR"/>
        </w:rPr>
        <w:tab/>
        <w:instrText xml:space="preserve">" \c "1" \z "11274" </w:instrText>
      </w:r>
      <w:r>
        <w:rPr>
          <w:rFonts w:asciiTheme="minorHAnsi" w:hAnsiTheme="minorHAnsi"/>
          <w:lang w:val="es-AR"/>
        </w:rPr>
        <w:fldChar w:fldCharType="separate"/>
      </w:r>
    </w:p>
    <w:p w:rsidR="00B0693A" w:rsidRDefault="00B0693A">
      <w:pPr>
        <w:pStyle w:val="ndice1"/>
        <w:tabs>
          <w:tab w:val="right" w:leader="hyphen" w:pos="8828"/>
        </w:tabs>
        <w:rPr>
          <w:b/>
          <w:bCs/>
          <w:caps/>
          <w:noProof/>
        </w:rPr>
      </w:pPr>
    </w:p>
    <w:p w:rsidR="00B0693A" w:rsidRDefault="00B0693A">
      <w:pPr>
        <w:pStyle w:val="ndice1"/>
        <w:tabs>
          <w:tab w:val="right" w:leader="hyphen" w:pos="8828"/>
        </w:tabs>
        <w:rPr>
          <w:b/>
          <w:bCs/>
          <w:caps/>
          <w:noProof/>
        </w:rPr>
      </w:pPr>
    </w:p>
    <w:p w:rsidR="00B0693A" w:rsidRDefault="00B0693A" w:rsidP="00B0693A">
      <w:pPr>
        <w:pStyle w:val="ndice1"/>
        <w:tabs>
          <w:tab w:val="right" w:leader="hyphen" w:pos="8828"/>
        </w:tabs>
        <w:spacing w:line="360" w:lineRule="auto"/>
        <w:ind w:left="238" w:hanging="238"/>
        <w:rPr>
          <w:noProof/>
        </w:rPr>
      </w:pPr>
      <w:r w:rsidRPr="00B0693A">
        <w:rPr>
          <w:b/>
          <w:caps/>
          <w:noProof/>
        </w:rPr>
        <w:t>Fundamentos</w:t>
      </w:r>
      <w:r>
        <w:rPr>
          <w:noProof/>
        </w:rPr>
        <w:tab/>
        <w:t>3</w:t>
      </w:r>
    </w:p>
    <w:p w:rsidR="00B0693A" w:rsidRDefault="00B0693A" w:rsidP="00B0693A">
      <w:pPr>
        <w:pStyle w:val="ndice1"/>
        <w:tabs>
          <w:tab w:val="right" w:leader="hyphen" w:pos="8828"/>
        </w:tabs>
        <w:spacing w:line="360" w:lineRule="auto"/>
        <w:ind w:left="238" w:hanging="238"/>
        <w:rPr>
          <w:noProof/>
        </w:rPr>
      </w:pPr>
      <w:r w:rsidRPr="0004391B">
        <w:rPr>
          <w:rFonts w:cs="Arial"/>
          <w:b/>
          <w:bCs/>
          <w:noProof/>
        </w:rPr>
        <w:t>DESTINATARIOS</w:t>
      </w:r>
      <w:r>
        <w:rPr>
          <w:noProof/>
        </w:rPr>
        <w:tab/>
        <w:t>5</w:t>
      </w:r>
    </w:p>
    <w:p w:rsidR="00B0693A" w:rsidRDefault="00B0693A" w:rsidP="00B0693A">
      <w:pPr>
        <w:pStyle w:val="ndice1"/>
        <w:tabs>
          <w:tab w:val="right" w:leader="hyphen" w:pos="8828"/>
        </w:tabs>
        <w:spacing w:line="360" w:lineRule="auto"/>
        <w:ind w:left="238" w:hanging="238"/>
        <w:rPr>
          <w:noProof/>
        </w:rPr>
      </w:pPr>
      <w:r w:rsidRPr="0004391B">
        <w:rPr>
          <w:rFonts w:cs="Arial"/>
          <w:b/>
          <w:bCs/>
          <w:noProof/>
        </w:rPr>
        <w:t>EJE DE LA CONVOCATORIA</w:t>
      </w:r>
      <w:r>
        <w:rPr>
          <w:noProof/>
        </w:rPr>
        <w:tab/>
        <w:t>5</w:t>
      </w:r>
    </w:p>
    <w:p w:rsidR="00B0693A" w:rsidRDefault="00B0693A" w:rsidP="00B0693A">
      <w:pPr>
        <w:pStyle w:val="ndice1"/>
        <w:tabs>
          <w:tab w:val="right" w:leader="hyphen" w:pos="8828"/>
        </w:tabs>
        <w:spacing w:line="360" w:lineRule="auto"/>
        <w:ind w:left="238" w:hanging="238"/>
        <w:rPr>
          <w:noProof/>
        </w:rPr>
      </w:pPr>
      <w:r w:rsidRPr="0004391B">
        <w:rPr>
          <w:rFonts w:cs="Arial"/>
          <w:b/>
          <w:bCs/>
          <w:noProof/>
        </w:rPr>
        <w:t>LOS TEMAS DE LAS INVESTIGACIONES</w:t>
      </w:r>
      <w:r>
        <w:rPr>
          <w:noProof/>
        </w:rPr>
        <w:tab/>
        <w:t>5</w:t>
      </w:r>
    </w:p>
    <w:p w:rsidR="00B0693A" w:rsidRDefault="00B0693A" w:rsidP="00B0693A">
      <w:pPr>
        <w:pStyle w:val="ndice1"/>
        <w:tabs>
          <w:tab w:val="right" w:leader="hyphen" w:pos="8828"/>
        </w:tabs>
        <w:spacing w:line="360" w:lineRule="auto"/>
        <w:ind w:left="238" w:hanging="238"/>
        <w:rPr>
          <w:noProof/>
        </w:rPr>
      </w:pPr>
      <w:r w:rsidRPr="0004391B">
        <w:rPr>
          <w:rFonts w:cs="Arial"/>
          <w:b/>
          <w:bCs/>
          <w:noProof/>
        </w:rPr>
        <w:t>OBJETIVO GENERAL</w:t>
      </w:r>
      <w:r>
        <w:rPr>
          <w:noProof/>
        </w:rPr>
        <w:tab/>
        <w:t>5</w:t>
      </w:r>
    </w:p>
    <w:p w:rsidR="00B0693A" w:rsidRPr="00B0693A" w:rsidRDefault="00B0693A" w:rsidP="00B0693A">
      <w:pPr>
        <w:pStyle w:val="ndice1"/>
        <w:tabs>
          <w:tab w:val="right" w:leader="hyphen" w:pos="8828"/>
        </w:tabs>
        <w:spacing w:line="360" w:lineRule="auto"/>
        <w:ind w:left="238" w:hanging="238"/>
        <w:rPr>
          <w:b/>
          <w:noProof/>
        </w:rPr>
      </w:pPr>
      <w:r w:rsidRPr="00B0693A">
        <w:rPr>
          <w:b/>
          <w:caps/>
          <w:noProof/>
        </w:rPr>
        <w:t>Temáticas a abordar</w:t>
      </w:r>
      <w:r w:rsidRPr="00B0693A">
        <w:rPr>
          <w:b/>
          <w:noProof/>
        </w:rPr>
        <w:tab/>
        <w:t>7</w:t>
      </w:r>
    </w:p>
    <w:p w:rsidR="00B0693A" w:rsidRDefault="00B0693A" w:rsidP="00B0693A">
      <w:pPr>
        <w:pStyle w:val="ndice1"/>
        <w:tabs>
          <w:tab w:val="right" w:leader="hyphen" w:pos="8828"/>
        </w:tabs>
        <w:spacing w:line="360" w:lineRule="auto"/>
        <w:ind w:left="238" w:hanging="238"/>
        <w:rPr>
          <w:noProof/>
        </w:rPr>
      </w:pPr>
      <w:r w:rsidRPr="0004391B">
        <w:rPr>
          <w:rFonts w:cs="Arial"/>
          <w:b/>
          <w:noProof/>
        </w:rPr>
        <w:t>SER PARTE DEL PROGRAMA IMPLICA</w:t>
      </w:r>
      <w:r>
        <w:rPr>
          <w:noProof/>
        </w:rPr>
        <w:tab/>
        <w:t>7</w:t>
      </w:r>
    </w:p>
    <w:p w:rsidR="00B0693A" w:rsidRDefault="00B0693A" w:rsidP="00B0693A">
      <w:pPr>
        <w:pStyle w:val="ndice1"/>
        <w:tabs>
          <w:tab w:val="right" w:leader="hyphen" w:pos="8828"/>
        </w:tabs>
        <w:spacing w:line="360" w:lineRule="auto"/>
        <w:ind w:left="238" w:hanging="238"/>
        <w:rPr>
          <w:noProof/>
        </w:rPr>
      </w:pPr>
      <w:r w:rsidRPr="0004391B">
        <w:rPr>
          <w:rFonts w:cs="Arial"/>
          <w:b/>
          <w:caps/>
          <w:noProof/>
        </w:rPr>
        <w:t>A los proyectos seleccionados la CPM brinda:</w:t>
      </w:r>
      <w:r>
        <w:rPr>
          <w:noProof/>
        </w:rPr>
        <w:tab/>
        <w:t>8</w:t>
      </w:r>
    </w:p>
    <w:p w:rsidR="00B0693A" w:rsidRDefault="00B0693A" w:rsidP="00B0693A">
      <w:pPr>
        <w:pStyle w:val="ndice1"/>
        <w:tabs>
          <w:tab w:val="right" w:leader="hyphen" w:pos="8828"/>
        </w:tabs>
        <w:spacing w:line="360" w:lineRule="auto"/>
        <w:ind w:left="238" w:hanging="238"/>
        <w:rPr>
          <w:noProof/>
        </w:rPr>
      </w:pPr>
      <w:r w:rsidRPr="0004391B">
        <w:rPr>
          <w:b/>
          <w:bCs/>
          <w:caps/>
          <w:noProof/>
        </w:rPr>
        <w:t>¿Para qué narrar la historia?</w:t>
      </w:r>
      <w:r>
        <w:rPr>
          <w:noProof/>
        </w:rPr>
        <w:tab/>
        <w:t>8</w:t>
      </w:r>
    </w:p>
    <w:p w:rsidR="00B0693A" w:rsidRDefault="00B0693A" w:rsidP="00B0693A">
      <w:pPr>
        <w:pStyle w:val="ndice1"/>
        <w:tabs>
          <w:tab w:val="right" w:leader="hyphen" w:pos="8828"/>
        </w:tabs>
        <w:spacing w:line="360" w:lineRule="auto"/>
        <w:ind w:left="238" w:hanging="238"/>
        <w:rPr>
          <w:noProof/>
        </w:rPr>
      </w:pPr>
      <w:r w:rsidRPr="00B0693A">
        <w:rPr>
          <w:b/>
          <w:caps/>
          <w:noProof/>
        </w:rPr>
        <w:t>Bases</w:t>
      </w:r>
      <w:r>
        <w:rPr>
          <w:noProof/>
        </w:rPr>
        <w:tab/>
        <w:t>10</w:t>
      </w:r>
    </w:p>
    <w:p w:rsidR="00B0693A" w:rsidRDefault="00B0693A" w:rsidP="00647E0A">
      <w:pPr>
        <w:jc w:val="both"/>
        <w:rPr>
          <w:rFonts w:asciiTheme="minorHAnsi" w:hAnsiTheme="minorHAnsi"/>
          <w:noProof/>
          <w:lang w:val="es-AR"/>
        </w:rPr>
        <w:sectPr w:rsidR="00B0693A" w:rsidSect="00B0693A">
          <w:type w:val="continuous"/>
          <w:pgSz w:w="12240" w:h="15840"/>
          <w:pgMar w:top="1417" w:right="1701" w:bottom="1417" w:left="1701" w:header="708" w:footer="708" w:gutter="0"/>
          <w:cols w:space="720"/>
          <w:docGrid w:linePitch="360"/>
        </w:sectPr>
      </w:pPr>
    </w:p>
    <w:p w:rsidR="002D60CF" w:rsidRPr="002D60CF" w:rsidRDefault="00302AFC" w:rsidP="00647E0A">
      <w:pPr>
        <w:jc w:val="both"/>
        <w:rPr>
          <w:rFonts w:asciiTheme="minorHAnsi" w:hAnsiTheme="minorHAnsi"/>
          <w:lang w:val="es-AR"/>
        </w:rPr>
      </w:pPr>
      <w:r>
        <w:rPr>
          <w:rFonts w:asciiTheme="minorHAnsi" w:hAnsiTheme="minorHAnsi"/>
          <w:lang w:val="es-AR"/>
        </w:rPr>
        <w:lastRenderedPageBreak/>
        <w:fldChar w:fldCharType="end"/>
      </w:r>
    </w:p>
    <w:p w:rsidR="00B0693A" w:rsidRDefault="00B0693A">
      <w:pPr>
        <w:spacing w:after="200" w:line="276" w:lineRule="auto"/>
        <w:rPr>
          <w:rFonts w:asciiTheme="minorHAnsi" w:hAnsiTheme="minorHAnsi"/>
          <w:b/>
          <w:bCs/>
          <w:lang w:val="es-AR"/>
        </w:rPr>
      </w:pPr>
      <w:r>
        <w:rPr>
          <w:rFonts w:asciiTheme="minorHAnsi" w:hAnsiTheme="minorHAnsi"/>
          <w:lang w:val="es-AR"/>
        </w:rPr>
        <w:br w:type="page"/>
      </w:r>
    </w:p>
    <w:p w:rsidR="002D60CF" w:rsidRPr="002D60CF" w:rsidRDefault="002D60CF" w:rsidP="00647E0A">
      <w:pPr>
        <w:pStyle w:val="Ttulo1"/>
        <w:jc w:val="both"/>
        <w:rPr>
          <w:rFonts w:asciiTheme="minorHAnsi" w:hAnsiTheme="minorHAnsi"/>
          <w:sz w:val="24"/>
          <w:lang w:val="es-AR"/>
        </w:rPr>
      </w:pPr>
    </w:p>
    <w:p w:rsidR="002D60CF" w:rsidRPr="00647E0A" w:rsidRDefault="002D60CF" w:rsidP="00647E0A">
      <w:pPr>
        <w:pStyle w:val="Ttulo1"/>
        <w:pBdr>
          <w:bottom w:val="single" w:sz="4" w:space="1" w:color="auto"/>
        </w:pBdr>
        <w:rPr>
          <w:rFonts w:asciiTheme="minorHAnsi" w:hAnsiTheme="minorHAnsi"/>
          <w:caps/>
          <w:sz w:val="24"/>
          <w:lang w:val="es-AR"/>
        </w:rPr>
      </w:pPr>
      <w:bookmarkStart w:id="0" w:name="_Toc382322648"/>
      <w:r w:rsidRPr="00647E0A">
        <w:rPr>
          <w:rFonts w:asciiTheme="minorHAnsi" w:hAnsiTheme="minorHAnsi"/>
          <w:caps/>
          <w:sz w:val="24"/>
          <w:lang w:val="es-AR"/>
        </w:rPr>
        <w:t>Fundamentos</w:t>
      </w:r>
      <w:bookmarkEnd w:id="0"/>
      <w:r w:rsidR="00302AFC">
        <w:rPr>
          <w:rFonts w:asciiTheme="minorHAnsi" w:hAnsiTheme="minorHAnsi"/>
          <w:caps/>
          <w:sz w:val="24"/>
          <w:lang w:val="es-AR"/>
        </w:rPr>
        <w:fldChar w:fldCharType="begin"/>
      </w:r>
      <w:r w:rsidR="005D0D8E">
        <w:instrText xml:space="preserve"> XE "</w:instrText>
      </w:r>
      <w:r w:rsidR="005D0D8E" w:rsidRPr="003E7FB5">
        <w:rPr>
          <w:rFonts w:asciiTheme="minorHAnsi" w:hAnsiTheme="minorHAnsi"/>
          <w:caps/>
          <w:sz w:val="24"/>
          <w:lang w:val="es-AR"/>
        </w:rPr>
        <w:instrText>Fundamentos</w:instrText>
      </w:r>
      <w:r w:rsidR="005D0D8E" w:rsidRPr="003E7FB5">
        <w:rPr>
          <w:caps/>
          <w:sz w:val="24"/>
        </w:rPr>
        <w:instrText>:</w:instrText>
      </w:r>
      <w:r w:rsidR="005D0D8E" w:rsidRPr="003E7FB5">
        <w:rPr>
          <w:lang w:val="es-AR"/>
        </w:rPr>
        <w:instrText>El derecho a la memora</w:instrText>
      </w:r>
      <w:r w:rsidR="005D0D8E">
        <w:instrText xml:space="preserve">" </w:instrText>
      </w:r>
      <w:r w:rsidR="00302AFC">
        <w:rPr>
          <w:rFonts w:asciiTheme="minorHAnsi" w:hAnsiTheme="minorHAnsi"/>
          <w:caps/>
          <w:sz w:val="24"/>
          <w:lang w:val="es-AR"/>
        </w:rPr>
        <w:fldChar w:fldCharType="end"/>
      </w:r>
    </w:p>
    <w:p w:rsidR="002D60CF" w:rsidRPr="007A0A24" w:rsidRDefault="002D60CF" w:rsidP="00647E0A">
      <w:pPr>
        <w:jc w:val="both"/>
        <w:rPr>
          <w:rFonts w:asciiTheme="minorHAnsi" w:hAnsiTheme="minorHAnsi"/>
          <w:lang w:val="es-AR"/>
        </w:rPr>
      </w:pPr>
    </w:p>
    <w:p w:rsidR="002D60CF" w:rsidRPr="007A0A24" w:rsidRDefault="002D60CF" w:rsidP="00647E0A">
      <w:pPr>
        <w:jc w:val="both"/>
        <w:rPr>
          <w:rFonts w:asciiTheme="minorHAnsi" w:hAnsiTheme="minorHAnsi" w:cs="Arial"/>
          <w:b/>
          <w:bCs/>
          <w:i/>
          <w:iCs/>
          <w:lang w:val="es-AR"/>
        </w:rPr>
      </w:pPr>
      <w:r w:rsidRPr="007A0A24">
        <w:rPr>
          <w:rFonts w:asciiTheme="minorHAnsi" w:hAnsiTheme="minorHAnsi" w:cs="Arial"/>
          <w:b/>
          <w:bCs/>
          <w:i/>
          <w:iCs/>
          <w:lang w:val="es-AR"/>
        </w:rPr>
        <w:t>El derecho a la memoria</w:t>
      </w:r>
    </w:p>
    <w:p w:rsidR="00647E0A" w:rsidRDefault="00647E0A" w:rsidP="00647E0A">
      <w:pPr>
        <w:jc w:val="both"/>
        <w:rPr>
          <w:rFonts w:asciiTheme="minorHAnsi" w:hAnsiTheme="minorHAnsi" w:cs="Arial"/>
          <w:lang w:val="es-AR"/>
        </w:rPr>
      </w:pPr>
    </w:p>
    <w:p w:rsidR="002D60CF" w:rsidRPr="007A0A24" w:rsidRDefault="002D60CF" w:rsidP="00647E0A">
      <w:pPr>
        <w:jc w:val="both"/>
        <w:rPr>
          <w:rFonts w:asciiTheme="minorHAnsi" w:hAnsiTheme="minorHAnsi" w:cs="Arial"/>
          <w:lang w:val="es-AR"/>
        </w:rPr>
      </w:pPr>
      <w:r w:rsidRPr="007A0A24">
        <w:rPr>
          <w:rFonts w:asciiTheme="minorHAnsi" w:hAnsiTheme="minorHAnsi" w:cs="Arial"/>
          <w:lang w:val="es-AR"/>
        </w:rPr>
        <w:t xml:space="preserve">En el año 2002, la Comisión Provincial por la Memoria lanzó el programa </w:t>
      </w:r>
      <w:r w:rsidRPr="007A0A24">
        <w:rPr>
          <w:rFonts w:asciiTheme="minorHAnsi" w:hAnsiTheme="minorHAnsi" w:cs="Arial"/>
          <w:i/>
          <w:iCs/>
          <w:lang w:val="es-AR"/>
        </w:rPr>
        <w:t>Jóvenes y memoria. Recordamos para el futuro</w:t>
      </w:r>
      <w:r w:rsidRPr="007A0A24">
        <w:rPr>
          <w:rFonts w:asciiTheme="minorHAnsi" w:hAnsiTheme="minorHAnsi" w:cs="Arial"/>
          <w:b/>
          <w:bCs/>
          <w:lang w:val="es-AR"/>
        </w:rPr>
        <w:t>.</w:t>
      </w:r>
      <w:r w:rsidRPr="007A0A24">
        <w:rPr>
          <w:rFonts w:asciiTheme="minorHAnsi" w:hAnsiTheme="minorHAnsi" w:cs="Arial"/>
          <w:lang w:val="es-AR"/>
        </w:rPr>
        <w:t xml:space="preserve"> El punto de partida fue el </w:t>
      </w:r>
      <w:r w:rsidRPr="007A0A24">
        <w:rPr>
          <w:rFonts w:asciiTheme="minorHAnsi" w:hAnsiTheme="minorHAnsi" w:cs="Arial"/>
          <w:b/>
          <w:bCs/>
          <w:lang w:val="es-AR"/>
        </w:rPr>
        <w:t xml:space="preserve">reconocimiento del derecho a la memoria de las nuevas generaciones, </w:t>
      </w:r>
      <w:r w:rsidRPr="007A0A24">
        <w:rPr>
          <w:rFonts w:asciiTheme="minorHAnsi" w:hAnsiTheme="minorHAnsi" w:cs="Arial"/>
          <w:bCs/>
          <w:lang w:val="es-AR"/>
        </w:rPr>
        <w:t>y</w:t>
      </w:r>
      <w:r w:rsidRPr="007A0A24">
        <w:rPr>
          <w:rFonts w:asciiTheme="minorHAnsi" w:hAnsiTheme="minorHAnsi" w:cs="Arial"/>
          <w:b/>
          <w:bCs/>
          <w:lang w:val="es-AR"/>
        </w:rPr>
        <w:t xml:space="preserve"> </w:t>
      </w:r>
      <w:r w:rsidRPr="007A0A24">
        <w:rPr>
          <w:rFonts w:asciiTheme="minorHAnsi" w:hAnsiTheme="minorHAnsi" w:cs="Arial"/>
          <w:lang w:val="es-AR"/>
        </w:rPr>
        <w:t xml:space="preserve">pensar a la escuela no como vehículo para la transmisión de un legado sino como </w:t>
      </w:r>
      <w:r w:rsidRPr="007A0A24">
        <w:rPr>
          <w:rFonts w:asciiTheme="minorHAnsi" w:hAnsiTheme="minorHAnsi" w:cs="Arial"/>
          <w:b/>
          <w:bCs/>
          <w:lang w:val="es-AR"/>
        </w:rPr>
        <w:t>espacio para la apropiación de las experiencias pasadas</w:t>
      </w:r>
      <w:r w:rsidRPr="007A0A24">
        <w:rPr>
          <w:rFonts w:asciiTheme="minorHAnsi" w:hAnsiTheme="minorHAnsi" w:cs="Arial"/>
          <w:lang w:val="es-AR"/>
        </w:rPr>
        <w:t xml:space="preserve">. Esta idea-fuerza fue transformando la agenda temática del Programa, ampliando el margen de “lo recordable”, y acercando el pasado al presente. De este modo, los problemas actuales son comprendidos y puestos en la historia, al mismo tiempo que el pasado se </w:t>
      </w:r>
      <w:proofErr w:type="spellStart"/>
      <w:r w:rsidRPr="007A0A24">
        <w:rPr>
          <w:rFonts w:asciiTheme="minorHAnsi" w:hAnsiTheme="minorHAnsi" w:cs="Arial"/>
          <w:lang w:val="es-AR"/>
        </w:rPr>
        <w:t>presentiza</w:t>
      </w:r>
      <w:proofErr w:type="spellEnd"/>
      <w:r w:rsidRPr="007A0A24">
        <w:rPr>
          <w:rFonts w:asciiTheme="minorHAnsi" w:hAnsiTheme="minorHAnsi" w:cs="Arial"/>
          <w:lang w:val="es-AR"/>
        </w:rPr>
        <w:t xml:space="preserve"> al revelar sus consecuencias y huellas en los procesos de investigación.</w:t>
      </w:r>
    </w:p>
    <w:p w:rsidR="002D60CF" w:rsidRPr="007A0A24" w:rsidRDefault="002D60CF" w:rsidP="00647E0A">
      <w:pPr>
        <w:jc w:val="both"/>
        <w:rPr>
          <w:rFonts w:asciiTheme="minorHAnsi" w:hAnsiTheme="minorHAnsi" w:cs="Arial"/>
          <w:lang w:val="es-AR"/>
        </w:rPr>
      </w:pPr>
      <w:r w:rsidRPr="007A0A24">
        <w:rPr>
          <w:rFonts w:asciiTheme="minorHAnsi" w:hAnsiTheme="minorHAnsi" w:cs="Arial"/>
          <w:lang w:val="es-AR"/>
        </w:rPr>
        <w:t xml:space="preserve">En cada localidad, grande, chica, urbana o rural, hay una escuela. Las hay atravesadas por la pobreza y también las que asisten a una población prospera económicamente. La escuela es tan diversa como la sociedad misma, como la memoria misma. ¿Cuántas memorias existen sobre la dictadura? Múltiples. Diferentes. Complementarias a veces y otras contradictorias. </w:t>
      </w:r>
    </w:p>
    <w:p w:rsidR="002D60CF" w:rsidRPr="007A0A24" w:rsidRDefault="002D60CF" w:rsidP="00647E0A">
      <w:pPr>
        <w:jc w:val="both"/>
        <w:rPr>
          <w:rFonts w:asciiTheme="minorHAnsi" w:hAnsiTheme="minorHAnsi" w:cs="Arial"/>
          <w:lang w:val="es-AR"/>
        </w:rPr>
      </w:pPr>
      <w:r w:rsidRPr="007A0A24">
        <w:rPr>
          <w:rFonts w:asciiTheme="minorHAnsi" w:hAnsiTheme="minorHAnsi" w:cs="Arial"/>
          <w:lang w:val="es-AR"/>
        </w:rPr>
        <w:t>Pero no son sólo las escuelas. Este anclaje local que propone transitar el Programa fue provocando también el acercamiento de las organizaciones sociales y políticas que trabajan con jóvenes, potenciando aún más la pluralidad de perspectivas para abordar las problemáticas, y fortaleciendo la trama social en el territorio a través de la participación.</w:t>
      </w:r>
    </w:p>
    <w:p w:rsidR="002D60CF" w:rsidRPr="007A0A24" w:rsidRDefault="002D60CF" w:rsidP="00647E0A">
      <w:pPr>
        <w:jc w:val="both"/>
        <w:rPr>
          <w:rFonts w:asciiTheme="minorHAnsi" w:hAnsiTheme="minorHAnsi" w:cs="Arial"/>
          <w:lang w:val="es-AR"/>
        </w:rPr>
      </w:pPr>
      <w:r w:rsidRPr="007A0A24">
        <w:rPr>
          <w:rFonts w:asciiTheme="minorHAnsi" w:hAnsiTheme="minorHAnsi" w:cs="Arial"/>
          <w:b/>
          <w:bCs/>
          <w:lang w:val="es-AR"/>
        </w:rPr>
        <w:t xml:space="preserve">El </w:t>
      </w:r>
      <w:r w:rsidRPr="007A0A24">
        <w:rPr>
          <w:rFonts w:asciiTheme="minorHAnsi" w:hAnsiTheme="minorHAnsi" w:cs="Arial"/>
          <w:b/>
          <w:bCs/>
          <w:i/>
          <w:iCs/>
          <w:lang w:val="es-AR"/>
        </w:rPr>
        <w:t>Programa Jóvenes y Memoria</w:t>
      </w:r>
      <w:r w:rsidRPr="007A0A24">
        <w:rPr>
          <w:rFonts w:asciiTheme="minorHAnsi" w:hAnsiTheme="minorHAnsi" w:cs="Arial"/>
          <w:b/>
          <w:bCs/>
          <w:lang w:val="es-AR"/>
        </w:rPr>
        <w:t xml:space="preserve"> se creó para propiciar preguntas.</w:t>
      </w:r>
      <w:r w:rsidRPr="007A0A24">
        <w:rPr>
          <w:rFonts w:asciiTheme="minorHAnsi" w:hAnsiTheme="minorHAnsi" w:cs="Arial"/>
          <w:lang w:val="es-AR"/>
        </w:rPr>
        <w:t xml:space="preserve"> </w:t>
      </w:r>
      <w:r w:rsidRPr="007A0A24">
        <w:rPr>
          <w:rFonts w:asciiTheme="minorHAnsi" w:hAnsiTheme="minorHAnsi" w:cs="Arial"/>
          <w:b/>
          <w:lang w:val="es-MX"/>
        </w:rPr>
        <w:t xml:space="preserve">La propuesta consiste en desarrollar durante todo el año un trabajo de investigación </w:t>
      </w:r>
      <w:r w:rsidRPr="007A0A24">
        <w:rPr>
          <w:rFonts w:asciiTheme="minorHAnsi" w:hAnsiTheme="minorHAnsi" w:cs="Arial"/>
          <w:lang w:val="es-MX"/>
        </w:rPr>
        <w:t xml:space="preserve">sobre el pasado reciente y/o la problemática actual de los derechos humanos de la comunidad donde está inserta la escuela u organización social. El tema elegido debe inscribirse en la trama local y estar incluido en los ejes sugeridos. </w:t>
      </w:r>
    </w:p>
    <w:p w:rsidR="00647E0A" w:rsidRDefault="00647E0A" w:rsidP="00647E0A">
      <w:pPr>
        <w:jc w:val="both"/>
        <w:rPr>
          <w:rFonts w:asciiTheme="minorHAnsi" w:hAnsiTheme="minorHAnsi" w:cs="Arial"/>
          <w:b/>
          <w:bCs/>
          <w:i/>
          <w:iCs/>
          <w:lang w:val="es-MX"/>
        </w:rPr>
      </w:pPr>
    </w:p>
    <w:p w:rsidR="002D60CF" w:rsidRPr="007A0A24" w:rsidRDefault="002D60CF" w:rsidP="00647E0A">
      <w:pPr>
        <w:jc w:val="both"/>
        <w:rPr>
          <w:rFonts w:asciiTheme="minorHAnsi" w:hAnsiTheme="minorHAnsi" w:cs="Arial"/>
          <w:b/>
          <w:bCs/>
          <w:i/>
          <w:iCs/>
          <w:lang w:val="es-MX"/>
        </w:rPr>
      </w:pPr>
      <w:r w:rsidRPr="007A0A24">
        <w:rPr>
          <w:rFonts w:asciiTheme="minorHAnsi" w:hAnsiTheme="minorHAnsi" w:cs="Arial"/>
          <w:b/>
          <w:bCs/>
          <w:i/>
          <w:iCs/>
          <w:lang w:val="es-MX"/>
        </w:rPr>
        <w:t>Pasado y presente</w:t>
      </w:r>
    </w:p>
    <w:p w:rsidR="00647E0A" w:rsidRDefault="00647E0A" w:rsidP="00647E0A">
      <w:pPr>
        <w:jc w:val="both"/>
        <w:rPr>
          <w:rFonts w:asciiTheme="minorHAnsi" w:hAnsiTheme="minorHAnsi" w:cs="Arial"/>
          <w:lang w:val="es-MX"/>
        </w:rPr>
      </w:pPr>
    </w:p>
    <w:p w:rsidR="002D60CF" w:rsidRPr="007A0A24" w:rsidRDefault="002D60CF" w:rsidP="00647E0A">
      <w:pPr>
        <w:jc w:val="both"/>
        <w:rPr>
          <w:rFonts w:asciiTheme="minorHAnsi" w:hAnsiTheme="minorHAnsi" w:cs="Arial"/>
          <w:lang w:val="es-MX"/>
        </w:rPr>
      </w:pPr>
      <w:r w:rsidRPr="007A0A24">
        <w:rPr>
          <w:rFonts w:asciiTheme="minorHAnsi" w:hAnsiTheme="minorHAnsi" w:cs="Arial"/>
          <w:lang w:val="es-MX"/>
        </w:rPr>
        <w:t>En los primeros tiempos del Programa, la dictadura, en sus distintas dimensiones, constituía el núcleo principal de los problemas de investigación. Pero poco a poco la agenda actual fue ocupando un espacio cada vez más relevante: desde la violencia de las fuerzas de seguridad sobre los jóvenes hasta los problemas socio ambientales que padecen en sus comunidades.</w:t>
      </w:r>
    </w:p>
    <w:p w:rsidR="002D60CF" w:rsidRPr="007A0A24" w:rsidRDefault="002D60CF" w:rsidP="00647E0A">
      <w:pPr>
        <w:jc w:val="both"/>
        <w:rPr>
          <w:rFonts w:asciiTheme="minorHAnsi" w:hAnsiTheme="minorHAnsi" w:cs="Arial"/>
          <w:lang w:val="es-MX"/>
        </w:rPr>
      </w:pPr>
      <w:r w:rsidRPr="007A0A24">
        <w:rPr>
          <w:rFonts w:asciiTheme="minorHAnsi" w:hAnsiTheme="minorHAnsi" w:cs="Arial"/>
          <w:lang w:val="es-MX"/>
        </w:rPr>
        <w:t xml:space="preserve">El Programa ha sido apropiado y </w:t>
      </w:r>
      <w:proofErr w:type="spellStart"/>
      <w:r w:rsidRPr="007A0A24">
        <w:rPr>
          <w:rFonts w:asciiTheme="minorHAnsi" w:hAnsiTheme="minorHAnsi" w:cs="Arial"/>
          <w:lang w:val="es-MX"/>
        </w:rPr>
        <w:t>resignificado</w:t>
      </w:r>
      <w:proofErr w:type="spellEnd"/>
      <w:r w:rsidRPr="007A0A24">
        <w:rPr>
          <w:rFonts w:asciiTheme="minorHAnsi" w:hAnsiTheme="minorHAnsi" w:cs="Arial"/>
          <w:lang w:val="es-MX"/>
        </w:rPr>
        <w:t xml:space="preserve"> por los jóvenes que enlazan el pasado y el presente de modos diversos, construyendo puentes inesperados. Si el punto de partida es la discriminación que pesa sobre ellos por habitar un barrio estigmatizado por la violencia y la pobreza, logran reelaborar su identidad descubriendo una historia de organización y solidaridad silenciada por mucho tiempo. Un arroyo de aguas servidas al que casi ya se acostumbraron, porque así fue desde que nacieron, es redescubierto como  un curso de agua casi cristalina hace 40 años. Después vino la dictadura, las políticas económicas liberales, la acción depredadora del medio ambiente de las empresas privadas bajo la </w:t>
      </w:r>
      <w:r w:rsidRPr="007A0A24">
        <w:rPr>
          <w:rFonts w:asciiTheme="minorHAnsi" w:hAnsiTheme="minorHAnsi" w:cs="Arial"/>
          <w:lang w:val="es-MX"/>
        </w:rPr>
        <w:lastRenderedPageBreak/>
        <w:t xml:space="preserve">tutela cómplice del Estado, el empobrecimiento de los sectores populares y el deterioro vertiginoso de su hábitat.  </w:t>
      </w:r>
    </w:p>
    <w:p w:rsidR="002D60CF" w:rsidRPr="007A0A24" w:rsidRDefault="002D60CF" w:rsidP="00647E0A">
      <w:pPr>
        <w:jc w:val="both"/>
        <w:rPr>
          <w:rFonts w:asciiTheme="minorHAnsi" w:hAnsiTheme="minorHAnsi" w:cs="Arial"/>
          <w:lang w:val="es-MX"/>
        </w:rPr>
      </w:pPr>
      <w:r w:rsidRPr="007A0A24">
        <w:rPr>
          <w:rFonts w:asciiTheme="minorHAnsi" w:hAnsiTheme="minorHAnsi" w:cs="Arial"/>
          <w:lang w:val="es-MX"/>
        </w:rPr>
        <w:t xml:space="preserve">A partir del peligro de desaparición del pequeño pueblo rural que habitan, descubren que las razones de su decadencia se hallan en las transformaciones económicas iniciadas en la dictadura. Y así, </w:t>
      </w:r>
      <w:r w:rsidRPr="007A0A24">
        <w:rPr>
          <w:rFonts w:asciiTheme="minorHAnsi" w:hAnsiTheme="minorHAnsi" w:cs="Arial"/>
          <w:b/>
          <w:bCs/>
          <w:lang w:val="es-MX"/>
        </w:rPr>
        <w:t>a contrapelo del sentido común que sostiene que “allí no pasó nada”, las preguntas de las nuevas generaciones provocan que los vecinos logren inscribir sus itinerarios personales en los de la Historia</w:t>
      </w:r>
      <w:r w:rsidRPr="007A0A24">
        <w:rPr>
          <w:rFonts w:asciiTheme="minorHAnsi" w:hAnsiTheme="minorHAnsi" w:cs="Arial"/>
          <w:lang w:val="es-MX"/>
        </w:rPr>
        <w:t xml:space="preserve">.  </w:t>
      </w:r>
    </w:p>
    <w:p w:rsidR="002D60CF" w:rsidRPr="007A0A24" w:rsidRDefault="002D60CF" w:rsidP="00647E0A">
      <w:pPr>
        <w:jc w:val="both"/>
        <w:rPr>
          <w:rFonts w:asciiTheme="minorHAnsi" w:hAnsiTheme="minorHAnsi" w:cs="Arial"/>
          <w:lang w:val="es-MX"/>
        </w:rPr>
      </w:pPr>
      <w:r w:rsidRPr="007A0A24">
        <w:rPr>
          <w:rFonts w:asciiTheme="minorHAnsi" w:hAnsiTheme="minorHAnsi" w:cs="Arial"/>
          <w:lang w:val="es-MX"/>
        </w:rPr>
        <w:t xml:space="preserve">Con estos múltiples relatos los jóvenes van armando su propia historia. De este modo, se va quebrando la percepción del tiempo como presente continuo y por tanto la naturalización de lo que sucede aquí y ahora. </w:t>
      </w:r>
    </w:p>
    <w:p w:rsidR="00647E0A" w:rsidRDefault="00647E0A" w:rsidP="00647E0A">
      <w:pPr>
        <w:jc w:val="both"/>
        <w:rPr>
          <w:rFonts w:asciiTheme="minorHAnsi" w:hAnsiTheme="minorHAnsi" w:cs="Arial"/>
          <w:b/>
          <w:lang w:val="es-MX"/>
        </w:rPr>
      </w:pPr>
    </w:p>
    <w:p w:rsidR="002D60CF" w:rsidRPr="007A0A24" w:rsidRDefault="002D60CF" w:rsidP="00647E0A">
      <w:pPr>
        <w:jc w:val="both"/>
        <w:rPr>
          <w:rFonts w:asciiTheme="minorHAnsi" w:hAnsiTheme="minorHAnsi" w:cs="Arial"/>
          <w:b/>
          <w:lang w:val="es-MX"/>
        </w:rPr>
      </w:pPr>
      <w:r w:rsidRPr="007A0A24">
        <w:rPr>
          <w:rFonts w:asciiTheme="minorHAnsi" w:hAnsiTheme="minorHAnsi" w:cs="Arial"/>
          <w:b/>
          <w:lang w:val="es-MX"/>
        </w:rPr>
        <w:t xml:space="preserve">Los derechos humanos y </w:t>
      </w:r>
      <w:r w:rsidR="002840A5">
        <w:rPr>
          <w:rFonts w:asciiTheme="minorHAnsi" w:hAnsiTheme="minorHAnsi" w:cs="Arial"/>
          <w:b/>
          <w:lang w:val="es-MX"/>
        </w:rPr>
        <w:t xml:space="preserve">la </w:t>
      </w:r>
      <w:r w:rsidRPr="007A0A24">
        <w:rPr>
          <w:rFonts w:asciiTheme="minorHAnsi" w:hAnsiTheme="minorHAnsi" w:cs="Arial"/>
          <w:b/>
          <w:lang w:val="es-MX"/>
        </w:rPr>
        <w:t>democracia</w:t>
      </w:r>
    </w:p>
    <w:p w:rsidR="00647E0A" w:rsidRDefault="00647E0A" w:rsidP="00647E0A">
      <w:pPr>
        <w:autoSpaceDE w:val="0"/>
        <w:autoSpaceDN w:val="0"/>
        <w:adjustRightInd w:val="0"/>
        <w:jc w:val="both"/>
        <w:rPr>
          <w:rFonts w:asciiTheme="minorHAnsi" w:hAnsiTheme="minorHAnsi" w:cs="Arial"/>
          <w:lang w:val="es-MX"/>
        </w:rPr>
      </w:pPr>
    </w:p>
    <w:p w:rsidR="002D60CF" w:rsidRPr="007A0A24" w:rsidRDefault="002D60CF" w:rsidP="00647E0A">
      <w:pPr>
        <w:autoSpaceDE w:val="0"/>
        <w:autoSpaceDN w:val="0"/>
        <w:adjustRightInd w:val="0"/>
        <w:jc w:val="both"/>
        <w:rPr>
          <w:rFonts w:asciiTheme="minorHAnsi" w:hAnsiTheme="minorHAnsi" w:cs="Arial"/>
        </w:rPr>
      </w:pPr>
      <w:r w:rsidRPr="007A0A24">
        <w:rPr>
          <w:rFonts w:asciiTheme="minorHAnsi" w:hAnsiTheme="minorHAnsi" w:cs="Arial"/>
        </w:rPr>
        <w:t>Los trabajos de la memoria promueven así la problematización del presente y permiten construir nuevas expectativas de futuro para los jóvenes, imaginando una sociedad más justa e igualitaria que sostenga la plena vigencia de los derechos humanos.</w:t>
      </w:r>
    </w:p>
    <w:p w:rsidR="002D60CF" w:rsidRPr="007A0A24" w:rsidRDefault="002D60CF" w:rsidP="00647E0A">
      <w:pPr>
        <w:autoSpaceDE w:val="0"/>
        <w:autoSpaceDN w:val="0"/>
        <w:adjustRightInd w:val="0"/>
        <w:jc w:val="both"/>
        <w:rPr>
          <w:rFonts w:asciiTheme="minorHAnsi" w:hAnsiTheme="minorHAnsi" w:cs="Arial"/>
        </w:rPr>
      </w:pPr>
      <w:r w:rsidRPr="007A0A24">
        <w:rPr>
          <w:rFonts w:asciiTheme="minorHAnsi" w:hAnsiTheme="minorHAnsi" w:cs="Arial"/>
        </w:rPr>
        <w:t xml:space="preserve">Ante los ojos de los equipos de trabajo, las cuentas pendientes con los más desprotegidos que persisten aún en democracia, se revelan como el resultado de las profundas huellas que dejaron la dictadura cívico militar y el neoliberalismo de los noventa. Así, los trabajos de investigación exploran el impacto que las transformaciones produjeron a lo largo de estos años en sus comunidades, sus barrios, sus instituciones, o sus familias. </w:t>
      </w:r>
    </w:p>
    <w:p w:rsidR="002D60CF" w:rsidRPr="007A0A24" w:rsidRDefault="002D60CF" w:rsidP="00647E0A">
      <w:pPr>
        <w:autoSpaceDE w:val="0"/>
        <w:autoSpaceDN w:val="0"/>
        <w:adjustRightInd w:val="0"/>
        <w:jc w:val="both"/>
        <w:rPr>
          <w:rFonts w:asciiTheme="minorHAnsi" w:hAnsiTheme="minorHAnsi" w:cs="Arial"/>
        </w:rPr>
      </w:pPr>
      <w:r w:rsidRPr="007A0A24">
        <w:rPr>
          <w:rFonts w:asciiTheme="minorHAnsi" w:hAnsiTheme="minorHAnsi" w:cs="Arial"/>
        </w:rPr>
        <w:t xml:space="preserve">Estas transformaciones fueron socialmente regresivas y se basaron en una mayor concentración de poder de los sectores dominantes y el debilitamiento de los sectores populares. Se fue constituyendo de este modo una sociedad cada vez más desigual y fragmentada, en la que la represión fue una forma de </w:t>
      </w:r>
      <w:proofErr w:type="spellStart"/>
      <w:r w:rsidRPr="007A0A24">
        <w:rPr>
          <w:rFonts w:asciiTheme="minorHAnsi" w:hAnsiTheme="minorHAnsi" w:cs="Arial"/>
        </w:rPr>
        <w:t>disciplinamiento</w:t>
      </w:r>
      <w:proofErr w:type="spellEnd"/>
      <w:r w:rsidRPr="007A0A24">
        <w:rPr>
          <w:rFonts w:asciiTheme="minorHAnsi" w:hAnsiTheme="minorHAnsi" w:cs="Arial"/>
        </w:rPr>
        <w:t xml:space="preserve"> social. </w:t>
      </w:r>
    </w:p>
    <w:p w:rsidR="002D60CF" w:rsidRPr="007A0A24" w:rsidRDefault="002D60CF" w:rsidP="00647E0A">
      <w:pPr>
        <w:autoSpaceDE w:val="0"/>
        <w:autoSpaceDN w:val="0"/>
        <w:adjustRightInd w:val="0"/>
        <w:jc w:val="both"/>
        <w:rPr>
          <w:rFonts w:asciiTheme="minorHAnsi" w:hAnsiTheme="minorHAnsi" w:cs="Arial"/>
        </w:rPr>
      </w:pPr>
      <w:r w:rsidRPr="007A0A24">
        <w:rPr>
          <w:rFonts w:asciiTheme="minorHAnsi" w:hAnsiTheme="minorHAnsi" w:cs="Arial"/>
        </w:rPr>
        <w:t>Desde la dictadura a la actualidad, la configuración narrativa del “Otro” considerado peligroso ha cambiado: antes era el militante político “subversivo”, hoy es el joven pobre “delincuente”. Sin embargo, no ha sido modificada la lógica que habilita la expropiación de sus derechos y en muchos casos su eliminación como modo de resolución de lo disruptivo y conflictivo para el status quo.</w:t>
      </w:r>
    </w:p>
    <w:p w:rsidR="002D60CF" w:rsidRPr="007A0A24" w:rsidRDefault="002D60CF" w:rsidP="00647E0A">
      <w:pPr>
        <w:autoSpaceDE w:val="0"/>
        <w:autoSpaceDN w:val="0"/>
        <w:adjustRightInd w:val="0"/>
        <w:jc w:val="both"/>
        <w:rPr>
          <w:rFonts w:asciiTheme="minorHAnsi" w:hAnsiTheme="minorHAnsi" w:cs="Arial"/>
        </w:rPr>
      </w:pPr>
      <w:r w:rsidRPr="007A0A24">
        <w:rPr>
          <w:rFonts w:asciiTheme="minorHAnsi" w:hAnsiTheme="minorHAnsi" w:cs="Arial"/>
        </w:rPr>
        <w:t>Los sectores dominantes construyen de este modo relatos que tienen un amplio consenso social y que legitiman el accionar violento de las fuerzas de seguridad. Este andamiaje discursivo que estigmatiza, segmenta y segrega es puesto en cuestión y desnaturalizado por la mirada de los jóvenes que participan del Programa.</w:t>
      </w:r>
    </w:p>
    <w:p w:rsidR="002D60CF" w:rsidRPr="007A0A24" w:rsidRDefault="002D60CF" w:rsidP="00647E0A">
      <w:pPr>
        <w:autoSpaceDE w:val="0"/>
        <w:autoSpaceDN w:val="0"/>
        <w:adjustRightInd w:val="0"/>
        <w:jc w:val="both"/>
        <w:rPr>
          <w:rFonts w:asciiTheme="minorHAnsi" w:hAnsiTheme="minorHAnsi" w:cs="Arial"/>
        </w:rPr>
      </w:pPr>
      <w:r w:rsidRPr="007A0A24">
        <w:rPr>
          <w:rFonts w:asciiTheme="minorHAnsi" w:hAnsiTheme="minorHAnsi" w:cs="Arial"/>
        </w:rPr>
        <w:t xml:space="preserve">La experiencia de participar en el Programa constituye una oportunidad para estos jóvenes, que muchas veces son víctimas de la violencia de las fuerzas policiales (policía, gendarmería, prefectura, patrullas municipales), para poder denunciar una realidad que exige ser pensada, visibilizada, reconocida. </w:t>
      </w:r>
    </w:p>
    <w:p w:rsidR="002D60CF" w:rsidRPr="007A0A24" w:rsidRDefault="002D60CF" w:rsidP="00647E0A">
      <w:pPr>
        <w:autoSpaceDE w:val="0"/>
        <w:autoSpaceDN w:val="0"/>
        <w:adjustRightInd w:val="0"/>
        <w:jc w:val="both"/>
        <w:rPr>
          <w:rFonts w:asciiTheme="minorHAnsi" w:hAnsiTheme="minorHAnsi" w:cs="Arial"/>
        </w:rPr>
      </w:pPr>
      <w:r w:rsidRPr="007A0A24">
        <w:rPr>
          <w:rFonts w:asciiTheme="minorHAnsi" w:hAnsiTheme="minorHAnsi" w:cs="Arial"/>
        </w:rPr>
        <w:t>Se construye un nuevo relato sobre los derechos humanos, donde se pone de relieve la idea de que no hay democracia con desigualdad. En las conclusiones de los jóvenes urge la necesidad de debatir en la sociedad y con la sociedad cómo superar la discriminación, la justificación del ejercicio de las violencias y los conceptos de seguridad basados en la generación del otro peligroso.</w:t>
      </w:r>
    </w:p>
    <w:p w:rsidR="002D60CF" w:rsidRPr="007A0A24" w:rsidRDefault="002D60CF" w:rsidP="00647E0A">
      <w:pPr>
        <w:autoSpaceDE w:val="0"/>
        <w:autoSpaceDN w:val="0"/>
        <w:adjustRightInd w:val="0"/>
        <w:jc w:val="both"/>
        <w:rPr>
          <w:rFonts w:asciiTheme="minorHAnsi" w:hAnsiTheme="minorHAnsi" w:cs="Arial"/>
        </w:rPr>
      </w:pPr>
      <w:r w:rsidRPr="007A0A24">
        <w:rPr>
          <w:rFonts w:asciiTheme="minorHAnsi" w:hAnsiTheme="minorHAnsi" w:cs="Arial"/>
        </w:rPr>
        <w:lastRenderedPageBreak/>
        <w:t xml:space="preserve">Los trabajos que se realizan en el marco del Programa Jóvenes y Memoria forman parte del </w:t>
      </w:r>
      <w:r w:rsidRPr="007A0A24">
        <w:rPr>
          <w:rFonts w:asciiTheme="minorHAnsi" w:hAnsiTheme="minorHAnsi" w:cs="Arial"/>
          <w:bCs/>
        </w:rPr>
        <w:t>desafío de la agenda actual de los derechos humanos, donde se vuelve imprescindible desnaturalizar la desigualdad como base de las relaciones humanas y de poder y la hegemonía cultural que la legitimó</w:t>
      </w:r>
      <w:r w:rsidRPr="007A0A24">
        <w:rPr>
          <w:rFonts w:asciiTheme="minorHAnsi" w:hAnsiTheme="minorHAnsi" w:cs="Arial"/>
        </w:rPr>
        <w:t>.</w:t>
      </w:r>
    </w:p>
    <w:p w:rsidR="002D60CF" w:rsidRPr="007A0A24" w:rsidRDefault="002D60CF" w:rsidP="00647E0A">
      <w:pPr>
        <w:pStyle w:val="Ttulo"/>
        <w:jc w:val="both"/>
        <w:rPr>
          <w:rFonts w:asciiTheme="minorHAnsi" w:hAnsiTheme="minorHAnsi"/>
          <w:b/>
          <w:bCs/>
        </w:rPr>
      </w:pPr>
    </w:p>
    <w:p w:rsidR="002D60CF" w:rsidRPr="007A0A24" w:rsidRDefault="002D60CF" w:rsidP="00647E0A">
      <w:pPr>
        <w:pStyle w:val="Ttulo"/>
        <w:jc w:val="both"/>
        <w:rPr>
          <w:rFonts w:asciiTheme="minorHAnsi" w:hAnsiTheme="minorHAnsi"/>
          <w:i w:val="0"/>
          <w:iCs w:val="0"/>
        </w:rPr>
      </w:pPr>
    </w:p>
    <w:p w:rsidR="002D60CF" w:rsidRPr="007A0A24" w:rsidRDefault="002D60CF" w:rsidP="00647E0A">
      <w:pPr>
        <w:jc w:val="both"/>
        <w:rPr>
          <w:rFonts w:asciiTheme="minorHAnsi" w:hAnsiTheme="minorHAnsi" w:cs="Arial"/>
          <w:b/>
          <w:bCs/>
        </w:rPr>
      </w:pPr>
      <w:r w:rsidRPr="007A0A24">
        <w:rPr>
          <w:rFonts w:asciiTheme="minorHAnsi" w:hAnsiTheme="minorHAnsi" w:cs="Arial"/>
          <w:b/>
          <w:bCs/>
        </w:rPr>
        <w:t>OBJETIVO GENERAL</w:t>
      </w:r>
      <w:r w:rsidR="00302AFC">
        <w:rPr>
          <w:rFonts w:asciiTheme="minorHAnsi" w:hAnsiTheme="minorHAnsi" w:cs="Arial"/>
          <w:b/>
          <w:bCs/>
        </w:rPr>
        <w:fldChar w:fldCharType="begin"/>
      </w:r>
      <w:r w:rsidR="005D0D8E">
        <w:instrText xml:space="preserve"> XE "</w:instrText>
      </w:r>
      <w:r w:rsidR="005D0D8E" w:rsidRPr="00751333">
        <w:rPr>
          <w:rFonts w:asciiTheme="minorHAnsi" w:hAnsiTheme="minorHAnsi" w:cs="Arial"/>
          <w:b/>
          <w:bCs/>
        </w:rPr>
        <w:instrText>OBJETIVO GENERAL</w:instrText>
      </w:r>
      <w:r w:rsidR="005D0D8E">
        <w:instrText xml:space="preserve">" </w:instrText>
      </w:r>
      <w:r w:rsidR="00302AFC">
        <w:rPr>
          <w:rFonts w:asciiTheme="minorHAnsi" w:hAnsiTheme="minorHAnsi" w:cs="Arial"/>
          <w:b/>
          <w:bCs/>
        </w:rPr>
        <w:fldChar w:fldCharType="end"/>
      </w:r>
    </w:p>
    <w:p w:rsidR="002D60CF" w:rsidRPr="007A0A24" w:rsidRDefault="002D60CF" w:rsidP="00647E0A">
      <w:pPr>
        <w:jc w:val="both"/>
        <w:rPr>
          <w:rFonts w:asciiTheme="minorHAnsi" w:hAnsiTheme="minorHAnsi" w:cs="Arial"/>
          <w:lang w:val="es-AR"/>
        </w:rPr>
      </w:pPr>
      <w:r w:rsidRPr="007A0A24">
        <w:rPr>
          <w:rFonts w:asciiTheme="minorHAnsi" w:hAnsiTheme="minorHAnsi" w:cs="Arial"/>
          <w:lang w:val="es-AR"/>
        </w:rPr>
        <w:t>Promover en los jóvenes el sentido y la valoración crítica del pasado como parte del proceso de construcción de su identidad y de su afiliación a la sociedad a la que pertenecen, en el marco del proceso de profundización de la democracia.</w:t>
      </w:r>
    </w:p>
    <w:p w:rsidR="002D60CF" w:rsidRPr="007A0A24" w:rsidRDefault="002D60CF" w:rsidP="00647E0A">
      <w:pPr>
        <w:jc w:val="both"/>
        <w:rPr>
          <w:rFonts w:asciiTheme="minorHAnsi" w:hAnsiTheme="minorHAnsi" w:cs="Arial"/>
          <w:b/>
          <w:bCs/>
        </w:rPr>
      </w:pPr>
    </w:p>
    <w:p w:rsidR="002D60CF" w:rsidRPr="007A0A24" w:rsidRDefault="002D60CF" w:rsidP="00647E0A">
      <w:pPr>
        <w:jc w:val="both"/>
        <w:rPr>
          <w:rFonts w:asciiTheme="minorHAnsi" w:hAnsiTheme="minorHAnsi" w:cs="Arial"/>
          <w:b/>
          <w:bCs/>
        </w:rPr>
      </w:pPr>
      <w:r w:rsidRPr="007A0A24">
        <w:rPr>
          <w:rFonts w:asciiTheme="minorHAnsi" w:hAnsiTheme="minorHAnsi" w:cs="Arial"/>
          <w:b/>
          <w:bCs/>
        </w:rPr>
        <w:t>DESTINATARIOS</w:t>
      </w:r>
      <w:r w:rsidR="00302AFC">
        <w:rPr>
          <w:rFonts w:asciiTheme="minorHAnsi" w:hAnsiTheme="minorHAnsi" w:cs="Arial"/>
          <w:b/>
          <w:bCs/>
        </w:rPr>
        <w:fldChar w:fldCharType="begin"/>
      </w:r>
      <w:r w:rsidR="005D0D8E">
        <w:instrText xml:space="preserve"> XE "</w:instrText>
      </w:r>
      <w:r w:rsidR="005D0D8E" w:rsidRPr="00751333">
        <w:rPr>
          <w:rFonts w:asciiTheme="minorHAnsi" w:hAnsiTheme="minorHAnsi" w:cs="Arial"/>
          <w:b/>
          <w:bCs/>
        </w:rPr>
        <w:instrText>DESTINATARIOS</w:instrText>
      </w:r>
      <w:r w:rsidR="005D0D8E">
        <w:instrText xml:space="preserve">" </w:instrText>
      </w:r>
      <w:r w:rsidR="00302AFC">
        <w:rPr>
          <w:rFonts w:asciiTheme="minorHAnsi" w:hAnsiTheme="minorHAnsi" w:cs="Arial"/>
          <w:b/>
          <w:bCs/>
        </w:rPr>
        <w:fldChar w:fldCharType="end"/>
      </w:r>
    </w:p>
    <w:p w:rsidR="002D60CF" w:rsidRPr="007A0A24" w:rsidRDefault="002D60CF" w:rsidP="00647E0A">
      <w:pPr>
        <w:jc w:val="both"/>
        <w:rPr>
          <w:rFonts w:asciiTheme="minorHAnsi" w:hAnsiTheme="minorHAnsi" w:cs="Arial"/>
          <w:lang w:val="es-AR"/>
        </w:rPr>
      </w:pPr>
      <w:r w:rsidRPr="007A0A24">
        <w:rPr>
          <w:rFonts w:asciiTheme="minorHAnsi" w:hAnsiTheme="minorHAnsi" w:cs="Arial"/>
          <w:lang w:val="es-AR"/>
        </w:rPr>
        <w:t>Jovenes y adultos de escuelas secundarias, organizaciones sociales, políticas, culturales  y grupos juveniles de la provincia de Buenos Aires.</w:t>
      </w:r>
    </w:p>
    <w:p w:rsidR="00647E0A" w:rsidRDefault="00647E0A" w:rsidP="00647E0A">
      <w:pPr>
        <w:jc w:val="both"/>
        <w:rPr>
          <w:rFonts w:asciiTheme="minorHAnsi" w:hAnsiTheme="minorHAnsi" w:cs="Arial"/>
          <w:b/>
          <w:bCs/>
        </w:rPr>
      </w:pPr>
    </w:p>
    <w:p w:rsidR="002D60CF" w:rsidRPr="007A0A24" w:rsidRDefault="002D60CF" w:rsidP="00647E0A">
      <w:pPr>
        <w:jc w:val="both"/>
        <w:rPr>
          <w:rFonts w:asciiTheme="minorHAnsi" w:hAnsiTheme="minorHAnsi" w:cs="Arial"/>
          <w:b/>
          <w:bCs/>
        </w:rPr>
      </w:pPr>
      <w:r w:rsidRPr="007A0A24">
        <w:rPr>
          <w:rFonts w:asciiTheme="minorHAnsi" w:hAnsiTheme="minorHAnsi" w:cs="Arial"/>
          <w:b/>
          <w:bCs/>
        </w:rPr>
        <w:t>EJE DE LA CONVOCATORIA</w:t>
      </w:r>
      <w:r w:rsidR="00A54D3E">
        <w:rPr>
          <w:rFonts w:asciiTheme="minorHAnsi" w:hAnsiTheme="minorHAnsi" w:cs="Arial"/>
          <w:b/>
          <w:bCs/>
        </w:rPr>
        <w:t xml:space="preserve"> 2014</w:t>
      </w:r>
      <w:r w:rsidR="00302AFC">
        <w:rPr>
          <w:rFonts w:asciiTheme="minorHAnsi" w:hAnsiTheme="minorHAnsi" w:cs="Arial"/>
          <w:b/>
          <w:bCs/>
        </w:rPr>
        <w:fldChar w:fldCharType="begin"/>
      </w:r>
      <w:r w:rsidR="005D0D8E">
        <w:instrText xml:space="preserve"> XE "</w:instrText>
      </w:r>
      <w:r w:rsidR="005D0D8E" w:rsidRPr="00751333">
        <w:rPr>
          <w:rFonts w:asciiTheme="minorHAnsi" w:hAnsiTheme="minorHAnsi" w:cs="Arial"/>
          <w:b/>
          <w:bCs/>
        </w:rPr>
        <w:instrText>EJE DE LA CONVOCATORIA</w:instrText>
      </w:r>
      <w:r w:rsidR="005D0D8E">
        <w:instrText xml:space="preserve">" </w:instrText>
      </w:r>
      <w:r w:rsidR="00302AFC">
        <w:rPr>
          <w:rFonts w:asciiTheme="minorHAnsi" w:hAnsiTheme="minorHAnsi" w:cs="Arial"/>
          <w:b/>
          <w:bCs/>
        </w:rPr>
        <w:fldChar w:fldCharType="end"/>
      </w:r>
    </w:p>
    <w:p w:rsidR="002D60CF" w:rsidRPr="007A0A24" w:rsidRDefault="00A54D3E" w:rsidP="00647E0A">
      <w:pPr>
        <w:jc w:val="both"/>
        <w:rPr>
          <w:rFonts w:asciiTheme="minorHAnsi" w:hAnsiTheme="minorHAnsi" w:cs="Arial"/>
        </w:rPr>
      </w:pPr>
      <w:r>
        <w:rPr>
          <w:rFonts w:asciiTheme="minorHAnsi" w:hAnsiTheme="minorHAnsi" w:cs="Arial"/>
        </w:rPr>
        <w:t>Vivir juntos. Los desafíos por la igualdad</w:t>
      </w:r>
    </w:p>
    <w:p w:rsidR="002D60CF" w:rsidRPr="007A0A24" w:rsidRDefault="002D60CF" w:rsidP="00647E0A">
      <w:pPr>
        <w:jc w:val="both"/>
        <w:rPr>
          <w:rFonts w:asciiTheme="minorHAnsi" w:hAnsiTheme="minorHAnsi" w:cs="Arial"/>
          <w:b/>
          <w:bCs/>
        </w:rPr>
      </w:pPr>
    </w:p>
    <w:p w:rsidR="002D60CF" w:rsidRPr="007A0A24" w:rsidRDefault="002D60CF" w:rsidP="00647E0A">
      <w:pPr>
        <w:jc w:val="both"/>
        <w:rPr>
          <w:rFonts w:asciiTheme="minorHAnsi" w:hAnsiTheme="minorHAnsi" w:cs="Arial"/>
          <w:b/>
          <w:bCs/>
        </w:rPr>
      </w:pPr>
      <w:r w:rsidRPr="007A0A24">
        <w:rPr>
          <w:rFonts w:asciiTheme="minorHAnsi" w:hAnsiTheme="minorHAnsi" w:cs="Arial"/>
          <w:b/>
          <w:bCs/>
        </w:rPr>
        <w:t>LOS TEMAS DE LAS INVESTIGACIONES</w:t>
      </w:r>
      <w:r w:rsidR="00302AFC">
        <w:rPr>
          <w:rFonts w:asciiTheme="minorHAnsi" w:hAnsiTheme="minorHAnsi" w:cs="Arial"/>
          <w:b/>
          <w:bCs/>
        </w:rPr>
        <w:fldChar w:fldCharType="begin"/>
      </w:r>
      <w:r w:rsidR="005D0D8E">
        <w:instrText xml:space="preserve"> XE "</w:instrText>
      </w:r>
      <w:r w:rsidR="005D0D8E" w:rsidRPr="00751333">
        <w:rPr>
          <w:rFonts w:asciiTheme="minorHAnsi" w:hAnsiTheme="minorHAnsi" w:cs="Arial"/>
          <w:b/>
          <w:bCs/>
        </w:rPr>
        <w:instrText>LOS TEMAS DE LAS INVESTIGACIONES</w:instrText>
      </w:r>
      <w:r w:rsidR="005D0D8E">
        <w:instrText xml:space="preserve">" </w:instrText>
      </w:r>
      <w:r w:rsidR="00302AFC">
        <w:rPr>
          <w:rFonts w:asciiTheme="minorHAnsi" w:hAnsiTheme="minorHAnsi" w:cs="Arial"/>
          <w:b/>
          <w:bCs/>
        </w:rPr>
        <w:fldChar w:fldCharType="end"/>
      </w:r>
    </w:p>
    <w:p w:rsidR="002D60CF" w:rsidRPr="007A0A24" w:rsidRDefault="002D60CF" w:rsidP="00647E0A">
      <w:pPr>
        <w:jc w:val="both"/>
        <w:rPr>
          <w:rFonts w:asciiTheme="minorHAnsi" w:hAnsiTheme="minorHAnsi" w:cs="Arial"/>
          <w:lang w:val="es-AR"/>
        </w:rPr>
      </w:pPr>
      <w:r w:rsidRPr="007A0A24">
        <w:rPr>
          <w:rFonts w:asciiTheme="minorHAnsi" w:hAnsiTheme="minorHAnsi" w:cs="Arial"/>
          <w:lang w:val="es-AR"/>
        </w:rPr>
        <w:t xml:space="preserve">Los equipos de trabajo deberán inscribir los temas y problemas de sus proyectos de investigación en un área de referencia. Se definen cuatro áreas: </w:t>
      </w:r>
    </w:p>
    <w:p w:rsidR="002D60CF" w:rsidRPr="007A0A24" w:rsidRDefault="002D60CF" w:rsidP="00647E0A">
      <w:pPr>
        <w:jc w:val="both"/>
        <w:rPr>
          <w:rFonts w:asciiTheme="minorHAnsi" w:hAnsiTheme="minorHAnsi" w:cs="Arial"/>
          <w:lang w:val="es-AR"/>
        </w:rPr>
      </w:pPr>
    </w:p>
    <w:p w:rsidR="002D60CF" w:rsidRPr="00647E0A" w:rsidRDefault="00647E0A" w:rsidP="00647E0A">
      <w:pPr>
        <w:rPr>
          <w:rFonts w:asciiTheme="minorHAnsi" w:eastAsia="Calibri" w:hAnsiTheme="minorHAnsi"/>
          <w:b/>
          <w:i/>
          <w:lang w:eastAsia="en-US"/>
        </w:rPr>
      </w:pPr>
      <w:r>
        <w:rPr>
          <w:rFonts w:asciiTheme="minorHAnsi" w:eastAsia="Calibri" w:hAnsiTheme="minorHAnsi"/>
          <w:b/>
          <w:i/>
          <w:lang w:eastAsia="en-US"/>
        </w:rPr>
        <w:t>Violencias</w:t>
      </w:r>
    </w:p>
    <w:p w:rsidR="002D60CF" w:rsidRPr="007A0A24" w:rsidRDefault="002D60CF" w:rsidP="00647E0A">
      <w:pPr>
        <w:jc w:val="both"/>
        <w:rPr>
          <w:rFonts w:asciiTheme="minorHAnsi" w:eastAsia="Calibri" w:hAnsiTheme="minorHAnsi"/>
          <w:lang w:eastAsia="en-US"/>
        </w:rPr>
      </w:pPr>
      <w:r w:rsidRPr="007A0A24">
        <w:rPr>
          <w:rFonts w:asciiTheme="minorHAnsi" w:eastAsia="Calibri" w:hAnsiTheme="minorHAnsi"/>
          <w:lang w:eastAsia="en-US"/>
        </w:rPr>
        <w:t>La violencia es un componente de las relaciones sociales y expresa una desigualdad en el uso del poder y las condiciones para ejercerlo. Proponemos escribirla en plural, porque en general encuentra múltiples y diversos modos de expresarse, que van desde la configuración de vínculos cotidianos e interpersonales hasta aquellas mediadas y/o ejecutadas por instituciones del Estado y/o la sociedad civil.</w:t>
      </w:r>
    </w:p>
    <w:p w:rsidR="002D60CF" w:rsidRPr="007A0A24" w:rsidRDefault="002D60CF" w:rsidP="00647E0A">
      <w:pPr>
        <w:jc w:val="both"/>
        <w:rPr>
          <w:rFonts w:asciiTheme="minorHAnsi" w:eastAsia="Calibri" w:hAnsiTheme="minorHAnsi"/>
          <w:lang w:eastAsia="en-US"/>
        </w:rPr>
      </w:pPr>
      <w:r w:rsidRPr="007A0A24">
        <w:rPr>
          <w:rFonts w:asciiTheme="minorHAnsi" w:eastAsia="Calibri" w:hAnsiTheme="minorHAnsi"/>
          <w:lang w:eastAsia="en-US"/>
        </w:rPr>
        <w:t>En los últimos años, en el Programa Jóvenes y Memoria la preocupación por la manifestación de las violencias y sus consecuencias ha ido configurando una matriz desde donde pensar y explicar muchos de los problemas que atravesaron y atraviesan las comunidades. Esta matriz no es privativa del hoy, por el contrario, es parte del pasado y se actualiza en el presente.</w:t>
      </w:r>
    </w:p>
    <w:p w:rsidR="002D60CF" w:rsidRPr="007A0A24" w:rsidRDefault="002D60CF" w:rsidP="00647E0A">
      <w:pPr>
        <w:jc w:val="both"/>
        <w:rPr>
          <w:rFonts w:asciiTheme="minorHAnsi" w:eastAsia="Calibri" w:hAnsiTheme="minorHAnsi"/>
          <w:lang w:eastAsia="en-US"/>
        </w:rPr>
      </w:pPr>
      <w:r w:rsidRPr="007A0A24">
        <w:rPr>
          <w:rFonts w:asciiTheme="minorHAnsi" w:eastAsia="Calibri" w:hAnsiTheme="minorHAnsi"/>
          <w:lang w:eastAsia="en-US"/>
        </w:rPr>
        <w:t xml:space="preserve">Desde la trama de las violencias se pueden explicar los crímenes cometidos durante la última dictadura militar: la persecución, la desaparición, la tortura. También la Guerra de Malvinas puede ser pensada y narrada en esta misma clave. Y tratando de desentrañar ese malestar que generan las violencias llegamos a los problemas de la democracia: la violencia institucional, pero también la exclusión y la desigualdad.    </w:t>
      </w:r>
    </w:p>
    <w:p w:rsidR="002D60CF" w:rsidRPr="007A0A24" w:rsidRDefault="002D60CF" w:rsidP="00647E0A">
      <w:pPr>
        <w:rPr>
          <w:rFonts w:asciiTheme="minorHAnsi" w:eastAsia="Calibri" w:hAnsiTheme="minorHAnsi"/>
          <w:lang w:eastAsia="en-US"/>
        </w:rPr>
      </w:pPr>
    </w:p>
    <w:p w:rsidR="002D60CF" w:rsidRPr="00647E0A" w:rsidRDefault="00647E0A" w:rsidP="00647E0A">
      <w:pPr>
        <w:rPr>
          <w:rFonts w:asciiTheme="minorHAnsi" w:eastAsia="Calibri" w:hAnsiTheme="minorHAnsi"/>
          <w:b/>
          <w:i/>
          <w:lang w:eastAsia="en-US"/>
        </w:rPr>
      </w:pPr>
      <w:r>
        <w:rPr>
          <w:rFonts w:asciiTheme="minorHAnsi" w:eastAsia="Calibri" w:hAnsiTheme="minorHAnsi"/>
          <w:b/>
          <w:i/>
          <w:lang w:eastAsia="en-US"/>
        </w:rPr>
        <w:t>Identidades</w:t>
      </w:r>
    </w:p>
    <w:p w:rsidR="002D60CF" w:rsidRPr="007A0A24" w:rsidRDefault="002D60CF" w:rsidP="00647E0A">
      <w:pPr>
        <w:jc w:val="both"/>
        <w:rPr>
          <w:rFonts w:asciiTheme="minorHAnsi" w:eastAsia="Calibri" w:hAnsiTheme="minorHAnsi"/>
          <w:i/>
          <w:lang w:eastAsia="en-US"/>
        </w:rPr>
      </w:pPr>
      <w:r w:rsidRPr="007A0A24">
        <w:rPr>
          <w:rFonts w:asciiTheme="minorHAnsi" w:eastAsia="Calibri" w:hAnsiTheme="minorHAnsi"/>
          <w:lang w:eastAsia="en-US"/>
        </w:rPr>
        <w:t>Durante mucho tiempo hemos pensado la identidad como ese conjunto de respuestas que somos capaces de dar frente a preguntas como ¿</w:t>
      </w:r>
      <w:r w:rsidRPr="007A0A24">
        <w:rPr>
          <w:rFonts w:asciiTheme="minorHAnsi" w:eastAsia="Calibri" w:hAnsiTheme="minorHAnsi"/>
          <w:i/>
          <w:lang w:eastAsia="en-US"/>
        </w:rPr>
        <w:t>quién he sido o quién soy</w:t>
      </w:r>
      <w:r w:rsidRPr="007A0A24">
        <w:rPr>
          <w:rFonts w:asciiTheme="minorHAnsi" w:eastAsia="Calibri" w:hAnsiTheme="minorHAnsi"/>
          <w:lang w:eastAsia="en-US"/>
        </w:rPr>
        <w:t xml:space="preserve">? Pero la identidad no nos pone solamente frente al pasado, sino que, fundamentalmente, nos </w:t>
      </w:r>
      <w:r w:rsidRPr="007A0A24">
        <w:rPr>
          <w:rFonts w:asciiTheme="minorHAnsi" w:eastAsia="Calibri" w:hAnsiTheme="minorHAnsi"/>
          <w:lang w:eastAsia="en-US"/>
        </w:rPr>
        <w:lastRenderedPageBreak/>
        <w:t xml:space="preserve">permite imaginarnos en el futuro. Por eso, la identidad asume una tercera pregunta clave que es </w:t>
      </w:r>
      <w:r w:rsidRPr="007A0A24">
        <w:rPr>
          <w:rFonts w:asciiTheme="minorHAnsi" w:eastAsia="Calibri" w:hAnsiTheme="minorHAnsi"/>
          <w:i/>
          <w:lang w:eastAsia="en-US"/>
        </w:rPr>
        <w:t xml:space="preserve">¿en quién puedo convertirme? </w:t>
      </w:r>
    </w:p>
    <w:p w:rsidR="002D60CF" w:rsidRPr="007A0A24" w:rsidRDefault="002D60CF" w:rsidP="00647E0A">
      <w:pPr>
        <w:jc w:val="both"/>
        <w:rPr>
          <w:rFonts w:asciiTheme="minorHAnsi" w:eastAsia="Calibri" w:hAnsiTheme="minorHAnsi"/>
          <w:lang w:eastAsia="en-US"/>
        </w:rPr>
      </w:pPr>
      <w:r w:rsidRPr="007A0A24">
        <w:rPr>
          <w:rFonts w:asciiTheme="minorHAnsi" w:eastAsia="Calibri" w:hAnsiTheme="minorHAnsi"/>
          <w:lang w:eastAsia="en-US"/>
        </w:rPr>
        <w:t>Del mismo modo que con la violencia, identidad no puede escribirse en singular o expresar solamente una individualidad; por el contrario, encuentra en la pluralidad su posibilidad de ser colectiva. Se trata entonces de identidades diversas, no ancladas, no prefiguradas, no establecidas. Identidades atravesadas por los acontecimientos de la historia, dibujadas por los retazos de memorias y proyectadas hacia adelante por los deseos y las voluntades.</w:t>
      </w:r>
    </w:p>
    <w:p w:rsidR="002D60CF" w:rsidRPr="007A0A24" w:rsidRDefault="002D60CF" w:rsidP="00647E0A">
      <w:pPr>
        <w:jc w:val="both"/>
        <w:rPr>
          <w:rFonts w:asciiTheme="minorHAnsi" w:eastAsia="Calibri" w:hAnsiTheme="minorHAnsi"/>
          <w:lang w:eastAsia="en-US"/>
        </w:rPr>
      </w:pPr>
      <w:r w:rsidRPr="007A0A24">
        <w:rPr>
          <w:rFonts w:asciiTheme="minorHAnsi" w:eastAsia="Calibri" w:hAnsiTheme="minorHAnsi"/>
          <w:lang w:eastAsia="en-US"/>
        </w:rPr>
        <w:t xml:space="preserve">Muchos temas de investigación en el Programa Jóvenes y Memoria asumen una perspectiva donde lo fundamental es la pregunta y la reflexión sobre las identidades, en este sentido. Desde las biografías de desaparecidos o las historias de vida de soldados muertos en la Guerra de Malvinas, hasta la reconstrucción de historias de organización, solidaridad y resistencia en los barrios. Pero también las preocupaciones del tiempo presente que tratan de pensar la discriminación y la estigmatización. </w:t>
      </w:r>
    </w:p>
    <w:p w:rsidR="002D60CF" w:rsidRPr="007A0A24" w:rsidRDefault="002D60CF" w:rsidP="00647E0A">
      <w:pPr>
        <w:rPr>
          <w:rFonts w:asciiTheme="minorHAnsi" w:eastAsia="Calibri" w:hAnsiTheme="minorHAnsi"/>
          <w:lang w:eastAsia="en-US"/>
        </w:rPr>
      </w:pPr>
    </w:p>
    <w:p w:rsidR="002D60CF" w:rsidRPr="00647E0A" w:rsidRDefault="00647E0A" w:rsidP="00647E0A">
      <w:pPr>
        <w:rPr>
          <w:rFonts w:asciiTheme="minorHAnsi" w:eastAsia="Calibri" w:hAnsiTheme="minorHAnsi"/>
          <w:b/>
          <w:i/>
          <w:lang w:eastAsia="en-US"/>
        </w:rPr>
      </w:pPr>
      <w:r>
        <w:rPr>
          <w:rFonts w:asciiTheme="minorHAnsi" w:eastAsia="Calibri" w:hAnsiTheme="minorHAnsi"/>
          <w:b/>
          <w:i/>
          <w:lang w:eastAsia="en-US"/>
        </w:rPr>
        <w:t>Política</w:t>
      </w:r>
    </w:p>
    <w:p w:rsidR="002D60CF" w:rsidRPr="007A0A24" w:rsidRDefault="002D60CF" w:rsidP="00647E0A">
      <w:pPr>
        <w:rPr>
          <w:rFonts w:asciiTheme="minorHAnsi" w:eastAsia="Calibri" w:hAnsiTheme="minorHAnsi"/>
          <w:lang w:eastAsia="en-US"/>
        </w:rPr>
      </w:pPr>
      <w:r w:rsidRPr="007A0A24">
        <w:rPr>
          <w:rFonts w:asciiTheme="minorHAnsi" w:eastAsia="Calibri" w:hAnsiTheme="minorHAnsi"/>
          <w:lang w:eastAsia="en-US"/>
        </w:rPr>
        <w:t xml:space="preserve">Con el descubrimiento de historias de la propia comunidad, que apenas se han contado en voz baja o ni siquiera han salido a la luz, e incluso con la posibilidad de fundar un espacio reflexivo para pensar el tiempo presente, se van tramando un conjunto de referencias, de ideas y de prácticas que recuperan con un sentido positivo a la política en todas sus dimensiones. </w:t>
      </w:r>
    </w:p>
    <w:p w:rsidR="002D60CF" w:rsidRPr="007A0A24" w:rsidRDefault="002D60CF" w:rsidP="00647E0A">
      <w:pPr>
        <w:jc w:val="both"/>
        <w:rPr>
          <w:rFonts w:asciiTheme="minorHAnsi" w:hAnsiTheme="minorHAnsi"/>
        </w:rPr>
      </w:pPr>
      <w:r w:rsidRPr="007A0A24">
        <w:rPr>
          <w:rFonts w:asciiTheme="minorHAnsi" w:hAnsiTheme="minorHAnsi"/>
        </w:rPr>
        <w:t xml:space="preserve">La acción política, los motores de la misma, los sentidos que le dan a ella sus actores, son claves para acercarse a las experiencias de ciertos colectivos, sus recorridos de organización, lucha, resistencia y estrategias, que marcan líneas de acción, variables, diversas. La política es una clave desde dónde pensar el pasado, lo que </w:t>
      </w:r>
      <w:r w:rsidRPr="007A0A24">
        <w:rPr>
          <w:rFonts w:asciiTheme="minorHAnsi" w:hAnsiTheme="minorHAnsi"/>
          <w:i/>
        </w:rPr>
        <w:t>ya sucedió</w:t>
      </w:r>
      <w:r w:rsidRPr="007A0A24">
        <w:rPr>
          <w:rFonts w:asciiTheme="minorHAnsi" w:hAnsiTheme="minorHAnsi"/>
        </w:rPr>
        <w:t xml:space="preserve">, y también el presente, lo que </w:t>
      </w:r>
      <w:r w:rsidRPr="007A0A24">
        <w:rPr>
          <w:rFonts w:asciiTheme="minorHAnsi" w:hAnsiTheme="minorHAnsi"/>
          <w:i/>
        </w:rPr>
        <w:t>está sucediendo</w:t>
      </w:r>
      <w:r w:rsidRPr="007A0A24">
        <w:rPr>
          <w:rFonts w:asciiTheme="minorHAnsi" w:hAnsiTheme="minorHAnsi"/>
        </w:rPr>
        <w:t>, que conlleva su proyección al futuro.</w:t>
      </w:r>
    </w:p>
    <w:p w:rsidR="002D60CF" w:rsidRPr="007A0A24" w:rsidRDefault="002D60CF" w:rsidP="00647E0A">
      <w:pPr>
        <w:jc w:val="both"/>
        <w:rPr>
          <w:rFonts w:asciiTheme="minorHAnsi" w:hAnsiTheme="minorHAnsi"/>
        </w:rPr>
      </w:pPr>
      <w:r w:rsidRPr="007A0A24">
        <w:rPr>
          <w:rFonts w:asciiTheme="minorHAnsi" w:hAnsiTheme="minorHAnsi"/>
        </w:rPr>
        <w:t>En este sentido, la reconstrucción de biografías de militantes desaparecidos, experiencias de trabajo comunitario, organización en los lugares de trabajo, así como también la indagación sobre la participación política en la actualidad, experiencias de centros de estudiantes y organización social ante problemáticas del cotidiano, son algunos de los trabajos de Jóvenes y Memoria que están enmarcados en esta área de referencia.</w:t>
      </w:r>
    </w:p>
    <w:p w:rsidR="002D60CF" w:rsidRPr="007A0A24" w:rsidRDefault="002D60CF" w:rsidP="00647E0A">
      <w:pPr>
        <w:jc w:val="both"/>
        <w:rPr>
          <w:rFonts w:asciiTheme="minorHAnsi" w:hAnsiTheme="minorHAnsi"/>
        </w:rPr>
      </w:pPr>
    </w:p>
    <w:p w:rsidR="002D60CF" w:rsidRPr="007A0A24" w:rsidRDefault="002D60CF" w:rsidP="00647E0A">
      <w:pPr>
        <w:rPr>
          <w:rFonts w:asciiTheme="minorHAnsi" w:hAnsiTheme="minorHAnsi"/>
        </w:rPr>
      </w:pPr>
    </w:p>
    <w:p w:rsidR="002D60CF" w:rsidRPr="00647E0A" w:rsidRDefault="00647E0A" w:rsidP="00647E0A">
      <w:pPr>
        <w:rPr>
          <w:rFonts w:asciiTheme="minorHAnsi" w:hAnsiTheme="minorHAnsi"/>
          <w:b/>
          <w:i/>
        </w:rPr>
      </w:pPr>
      <w:r w:rsidRPr="00647E0A">
        <w:rPr>
          <w:rFonts w:asciiTheme="minorHAnsi" w:hAnsiTheme="minorHAnsi"/>
          <w:b/>
          <w:i/>
        </w:rPr>
        <w:t>Economía</w:t>
      </w:r>
    </w:p>
    <w:p w:rsidR="002D60CF" w:rsidRPr="007A0A24" w:rsidRDefault="002D60CF" w:rsidP="00647E0A">
      <w:pPr>
        <w:jc w:val="both"/>
        <w:rPr>
          <w:rFonts w:asciiTheme="minorHAnsi" w:hAnsiTheme="minorHAnsi"/>
        </w:rPr>
      </w:pPr>
      <w:r w:rsidRPr="007A0A24">
        <w:rPr>
          <w:rFonts w:asciiTheme="minorHAnsi" w:hAnsiTheme="minorHAnsi"/>
        </w:rPr>
        <w:t xml:space="preserve">La economía tiene una dimensión macro, las políticas económicas, los resultados generales de ellas, el modelo de país detrás de esa política. Sin embargo, también puede pensarse desde una dimensión </w:t>
      </w:r>
      <w:proofErr w:type="spellStart"/>
      <w:r w:rsidRPr="007A0A24">
        <w:rPr>
          <w:rFonts w:asciiTheme="minorHAnsi" w:hAnsiTheme="minorHAnsi"/>
        </w:rPr>
        <w:t>microsocial</w:t>
      </w:r>
      <w:proofErr w:type="spellEnd"/>
      <w:r w:rsidRPr="007A0A24">
        <w:rPr>
          <w:rFonts w:asciiTheme="minorHAnsi" w:hAnsiTheme="minorHAnsi"/>
        </w:rPr>
        <w:t>: cómo funciona la economía en una comunidad, cuáles son sus características, sus actores, sus modos de organización, sus disputas. A su vez, ambas dimensiones se encuentran interrelacionadas; cómo repercute en la vida cotidiana una política económica nacional, en las prácticas, los roles e identidades, así como también, qué sucede cuando se le presentan resistencias, organización y alternativas desde lo micro hacia un diseño económico macro. De lo que se trata es de indagar en cómo se vincula política y economía, sociedad y economía.</w:t>
      </w:r>
    </w:p>
    <w:p w:rsidR="002D60CF" w:rsidRPr="007A0A24" w:rsidRDefault="002D60CF" w:rsidP="00647E0A">
      <w:pPr>
        <w:jc w:val="both"/>
        <w:rPr>
          <w:rFonts w:asciiTheme="minorHAnsi" w:hAnsiTheme="minorHAnsi"/>
        </w:rPr>
      </w:pPr>
      <w:r w:rsidRPr="007A0A24">
        <w:rPr>
          <w:rFonts w:asciiTheme="minorHAnsi" w:hAnsiTheme="minorHAnsi"/>
        </w:rPr>
        <w:lastRenderedPageBreak/>
        <w:t>Las transformaciones económicas producidas durante la última dictadura militar, la participación y beneficios de empresas durante el terrorismo de Estado, las políticas neoliberales, y la pobreza y la exclusión social, como también el impacto de dichas políticas en la actualidad, son algunas de todas las temáticas que en el Programa se aborda la cuestión de la Economía.</w:t>
      </w:r>
    </w:p>
    <w:p w:rsidR="002D60CF" w:rsidRPr="007A0A24" w:rsidRDefault="002D60CF" w:rsidP="00647E0A">
      <w:pPr>
        <w:jc w:val="both"/>
        <w:rPr>
          <w:rFonts w:asciiTheme="minorHAnsi" w:hAnsiTheme="minorHAnsi" w:cs="Arial"/>
          <w:b/>
        </w:rPr>
      </w:pPr>
    </w:p>
    <w:p w:rsidR="002D60CF" w:rsidRPr="00647E0A" w:rsidRDefault="002D60CF" w:rsidP="00647E0A">
      <w:pPr>
        <w:pStyle w:val="Ttulo2"/>
        <w:rPr>
          <w:rFonts w:asciiTheme="minorHAnsi" w:hAnsiTheme="minorHAnsi"/>
          <w:caps/>
        </w:rPr>
      </w:pPr>
      <w:bookmarkStart w:id="1" w:name="_Toc382322649"/>
      <w:r w:rsidRPr="00647E0A">
        <w:rPr>
          <w:rFonts w:asciiTheme="minorHAnsi" w:hAnsiTheme="minorHAnsi"/>
          <w:caps/>
        </w:rPr>
        <w:t>Temáticas a abordar</w:t>
      </w:r>
      <w:bookmarkEnd w:id="1"/>
      <w:r w:rsidR="00302AFC">
        <w:rPr>
          <w:rFonts w:asciiTheme="minorHAnsi" w:hAnsiTheme="minorHAnsi"/>
          <w:caps/>
        </w:rPr>
        <w:fldChar w:fldCharType="begin"/>
      </w:r>
      <w:r w:rsidR="005D0D8E">
        <w:instrText xml:space="preserve"> XE "</w:instrText>
      </w:r>
      <w:r w:rsidR="005D0D8E" w:rsidRPr="00751333">
        <w:rPr>
          <w:rFonts w:asciiTheme="minorHAnsi" w:hAnsiTheme="minorHAnsi"/>
          <w:caps/>
        </w:rPr>
        <w:instrText>Temáticas a abordar</w:instrText>
      </w:r>
      <w:r w:rsidR="005D0D8E">
        <w:instrText xml:space="preserve">" </w:instrText>
      </w:r>
      <w:r w:rsidR="00302AFC">
        <w:rPr>
          <w:rFonts w:asciiTheme="minorHAnsi" w:hAnsiTheme="minorHAnsi"/>
          <w:caps/>
        </w:rPr>
        <w:fldChar w:fldCharType="end"/>
      </w:r>
    </w:p>
    <w:p w:rsidR="002D60CF" w:rsidRPr="007A0A24" w:rsidRDefault="002D60CF" w:rsidP="00647E0A">
      <w:pPr>
        <w:autoSpaceDE w:val="0"/>
        <w:autoSpaceDN w:val="0"/>
        <w:adjustRightInd w:val="0"/>
        <w:jc w:val="both"/>
        <w:rPr>
          <w:rFonts w:asciiTheme="minorHAnsi" w:hAnsiTheme="minorHAnsi" w:cs="FranklinGothic-Regular"/>
        </w:rPr>
      </w:pPr>
      <w:r w:rsidRPr="007A0A24">
        <w:rPr>
          <w:rFonts w:asciiTheme="minorHAnsi" w:hAnsiTheme="minorHAnsi" w:cs="FranklinGothic-Regular"/>
        </w:rPr>
        <w:t>A partir del área general elegida previamente, se deberá especificar un eje temático sobre el que trabajar. En los últimos años, las expectativas e inquietudes de los jóvenes lograron ampliar el horizonte de temáticas trabajadas. Sumado a esto, la participación de escuelas y diferentes organizaciones sociales de grandes ciudades y de pequeñas localidades, insertas en medios pobres o en sectores más acomodados, contribuyó para completar un variado universo de historias.</w:t>
      </w:r>
    </w:p>
    <w:p w:rsidR="002D60CF" w:rsidRPr="007A0A24" w:rsidRDefault="002D60CF" w:rsidP="00647E0A">
      <w:pPr>
        <w:autoSpaceDE w:val="0"/>
        <w:autoSpaceDN w:val="0"/>
        <w:adjustRightInd w:val="0"/>
        <w:jc w:val="both"/>
        <w:rPr>
          <w:rFonts w:asciiTheme="minorHAnsi" w:hAnsiTheme="minorHAnsi" w:cs="FranklinGothic-Regular"/>
        </w:rPr>
      </w:pPr>
    </w:p>
    <w:p w:rsidR="002D60CF" w:rsidRPr="007A0A24" w:rsidRDefault="002D60CF" w:rsidP="00647E0A">
      <w:pPr>
        <w:pStyle w:val="Ttulo2"/>
        <w:rPr>
          <w:rFonts w:asciiTheme="minorHAnsi" w:hAnsiTheme="minorHAnsi" w:cs="FranklinGothic-Regular"/>
        </w:rPr>
      </w:pPr>
      <w:bookmarkStart w:id="2" w:name="_Toc382322650"/>
      <w:r w:rsidRPr="007A0A24">
        <w:rPr>
          <w:rFonts w:asciiTheme="minorHAnsi" w:hAnsiTheme="minorHAnsi" w:cs="FranklinGothic-Regular"/>
        </w:rPr>
        <w:t>- Biografía de desaparecidos de la comunidad</w:t>
      </w:r>
      <w:bookmarkEnd w:id="2"/>
    </w:p>
    <w:p w:rsidR="002D60CF" w:rsidRPr="007A0A24" w:rsidRDefault="002D60CF" w:rsidP="00647E0A">
      <w:pPr>
        <w:pStyle w:val="Ttulo2"/>
        <w:rPr>
          <w:rFonts w:asciiTheme="minorHAnsi" w:hAnsiTheme="minorHAnsi" w:cs="FranklinGothic-Regular"/>
        </w:rPr>
      </w:pPr>
      <w:bookmarkStart w:id="3" w:name="_Toc382322651"/>
      <w:r w:rsidRPr="007A0A24">
        <w:rPr>
          <w:rFonts w:asciiTheme="minorHAnsi" w:hAnsiTheme="minorHAnsi" w:cs="FranklinGothic-Regular"/>
        </w:rPr>
        <w:t>- Episodios locales de represión y de resistencia en dictadura</w:t>
      </w:r>
      <w:bookmarkEnd w:id="3"/>
    </w:p>
    <w:p w:rsidR="002D60CF" w:rsidRPr="007A0A24" w:rsidRDefault="002D60CF" w:rsidP="00647E0A">
      <w:pPr>
        <w:pStyle w:val="Ttulo2"/>
        <w:rPr>
          <w:rFonts w:asciiTheme="minorHAnsi" w:hAnsiTheme="minorHAnsi" w:cs="FranklinGothic-Regular"/>
        </w:rPr>
      </w:pPr>
      <w:bookmarkStart w:id="4" w:name="_Toc382322652"/>
      <w:r w:rsidRPr="007A0A24">
        <w:rPr>
          <w:rFonts w:asciiTheme="minorHAnsi" w:hAnsiTheme="minorHAnsi" w:cs="FranklinGothic-Regular"/>
        </w:rPr>
        <w:t>- Percepciones actuales sobre la dictadura</w:t>
      </w:r>
      <w:bookmarkEnd w:id="4"/>
    </w:p>
    <w:p w:rsidR="002D60CF" w:rsidRPr="007A0A24" w:rsidRDefault="002D60CF" w:rsidP="00647E0A">
      <w:pPr>
        <w:pStyle w:val="Ttulo2"/>
        <w:rPr>
          <w:rFonts w:asciiTheme="minorHAnsi" w:hAnsiTheme="minorHAnsi" w:cs="FranklinGothic-Regular"/>
        </w:rPr>
      </w:pPr>
      <w:bookmarkStart w:id="5" w:name="_Toc382322653"/>
      <w:r w:rsidRPr="007A0A24">
        <w:rPr>
          <w:rFonts w:asciiTheme="minorHAnsi" w:hAnsiTheme="minorHAnsi" w:cs="FranklinGothic-Regular"/>
        </w:rPr>
        <w:t>- Vida cotidiana durante la dictadura</w:t>
      </w:r>
      <w:bookmarkEnd w:id="5"/>
    </w:p>
    <w:p w:rsidR="002D60CF" w:rsidRPr="007A0A24" w:rsidRDefault="002D60CF" w:rsidP="00647E0A">
      <w:pPr>
        <w:pStyle w:val="Ttulo2"/>
        <w:rPr>
          <w:rFonts w:asciiTheme="minorHAnsi" w:hAnsiTheme="minorHAnsi" w:cs="FranklinGothic-Regular"/>
        </w:rPr>
      </w:pPr>
      <w:bookmarkStart w:id="6" w:name="_Toc382322654"/>
      <w:r w:rsidRPr="007A0A24">
        <w:rPr>
          <w:rFonts w:asciiTheme="minorHAnsi" w:hAnsiTheme="minorHAnsi" w:cs="FranklinGothic-Regular"/>
        </w:rPr>
        <w:t>- Impacto de la dictadura sobre las prácticas educativas</w:t>
      </w:r>
      <w:bookmarkEnd w:id="6"/>
    </w:p>
    <w:p w:rsidR="002D60CF" w:rsidRPr="007A0A24" w:rsidRDefault="002D60CF" w:rsidP="00647E0A">
      <w:pPr>
        <w:pStyle w:val="Ttulo2"/>
        <w:rPr>
          <w:rFonts w:asciiTheme="minorHAnsi" w:hAnsiTheme="minorHAnsi" w:cs="FranklinGothic-Regular"/>
        </w:rPr>
      </w:pPr>
      <w:bookmarkStart w:id="7" w:name="_Toc382322655"/>
      <w:r w:rsidRPr="007A0A24">
        <w:rPr>
          <w:rFonts w:asciiTheme="minorHAnsi" w:hAnsiTheme="minorHAnsi" w:cs="FranklinGothic-Regular"/>
        </w:rPr>
        <w:t>- Trasformaciones socioeconómicas provocadas por la dictadura</w:t>
      </w:r>
      <w:bookmarkEnd w:id="7"/>
    </w:p>
    <w:p w:rsidR="002D60CF" w:rsidRPr="007A0A24" w:rsidRDefault="002D60CF" w:rsidP="00647E0A">
      <w:pPr>
        <w:pStyle w:val="Ttulo2"/>
        <w:rPr>
          <w:rFonts w:asciiTheme="minorHAnsi" w:hAnsiTheme="minorHAnsi" w:cs="FranklinGothic-Regular"/>
        </w:rPr>
      </w:pPr>
      <w:bookmarkStart w:id="8" w:name="_Toc382322656"/>
      <w:r w:rsidRPr="007A0A24">
        <w:rPr>
          <w:rFonts w:asciiTheme="minorHAnsi" w:hAnsiTheme="minorHAnsi" w:cs="FranklinGothic-Regular"/>
        </w:rPr>
        <w:t>- Guerra de Malvinas</w:t>
      </w:r>
      <w:bookmarkEnd w:id="8"/>
    </w:p>
    <w:p w:rsidR="002D60CF" w:rsidRPr="007A0A24" w:rsidRDefault="002D60CF" w:rsidP="00647E0A">
      <w:pPr>
        <w:pStyle w:val="Ttulo2"/>
        <w:rPr>
          <w:rFonts w:asciiTheme="minorHAnsi" w:hAnsiTheme="minorHAnsi" w:cs="FranklinGothic-Regular"/>
        </w:rPr>
      </w:pPr>
      <w:bookmarkStart w:id="9" w:name="_Toc382322657"/>
      <w:r w:rsidRPr="007A0A24">
        <w:rPr>
          <w:rFonts w:asciiTheme="minorHAnsi" w:hAnsiTheme="minorHAnsi" w:cs="FranklinGothic-Regular"/>
        </w:rPr>
        <w:t>- Iglesia y Dictadura</w:t>
      </w:r>
      <w:bookmarkEnd w:id="9"/>
    </w:p>
    <w:p w:rsidR="002D60CF" w:rsidRPr="007A0A24" w:rsidRDefault="002D60CF" w:rsidP="00647E0A">
      <w:pPr>
        <w:pStyle w:val="Ttulo2"/>
        <w:rPr>
          <w:rFonts w:asciiTheme="minorHAnsi" w:hAnsiTheme="minorHAnsi" w:cs="FranklinGothic-Regular"/>
        </w:rPr>
      </w:pPr>
      <w:bookmarkStart w:id="10" w:name="_Toc382322658"/>
      <w:r w:rsidRPr="007A0A24">
        <w:rPr>
          <w:rFonts w:asciiTheme="minorHAnsi" w:hAnsiTheme="minorHAnsi" w:cs="FranklinGothic-Regular"/>
        </w:rPr>
        <w:t>- Discriminación y exclusión social en la actualidad</w:t>
      </w:r>
      <w:bookmarkEnd w:id="10"/>
    </w:p>
    <w:p w:rsidR="002D60CF" w:rsidRPr="007A0A24" w:rsidRDefault="002D60CF" w:rsidP="00647E0A">
      <w:pPr>
        <w:pStyle w:val="Ttulo2"/>
        <w:rPr>
          <w:rFonts w:asciiTheme="minorHAnsi" w:hAnsiTheme="minorHAnsi" w:cs="FranklinGothic-Regular"/>
        </w:rPr>
      </w:pPr>
      <w:bookmarkStart w:id="11" w:name="_Toc382322659"/>
      <w:r w:rsidRPr="007A0A24">
        <w:rPr>
          <w:rFonts w:asciiTheme="minorHAnsi" w:hAnsiTheme="minorHAnsi" w:cs="FranklinGothic-Regular"/>
        </w:rPr>
        <w:t>- Episodios de violencia institucional en democracia</w:t>
      </w:r>
      <w:bookmarkEnd w:id="11"/>
    </w:p>
    <w:p w:rsidR="002D60CF" w:rsidRPr="007A0A24" w:rsidRDefault="002D60CF" w:rsidP="00647E0A">
      <w:pPr>
        <w:pStyle w:val="Ttulo2"/>
        <w:rPr>
          <w:rFonts w:asciiTheme="minorHAnsi" w:hAnsiTheme="minorHAnsi" w:cs="FranklinGothic-Regular"/>
        </w:rPr>
      </w:pPr>
      <w:bookmarkStart w:id="12" w:name="_Toc382322660"/>
      <w:r w:rsidRPr="007A0A24">
        <w:rPr>
          <w:rFonts w:asciiTheme="minorHAnsi" w:hAnsiTheme="minorHAnsi" w:cs="FranklinGothic-Regular"/>
        </w:rPr>
        <w:t>- Participación y protesta social hoy</w:t>
      </w:r>
      <w:bookmarkEnd w:id="12"/>
    </w:p>
    <w:p w:rsidR="002D60CF" w:rsidRPr="007A0A24" w:rsidRDefault="002D60CF" w:rsidP="00647E0A">
      <w:pPr>
        <w:pStyle w:val="Ttulo2"/>
        <w:rPr>
          <w:rFonts w:asciiTheme="minorHAnsi" w:hAnsiTheme="minorHAnsi" w:cs="FranklinGothic-Regular"/>
        </w:rPr>
      </w:pPr>
      <w:bookmarkStart w:id="13" w:name="_Toc382322661"/>
      <w:r w:rsidRPr="007A0A24">
        <w:rPr>
          <w:rFonts w:asciiTheme="minorHAnsi" w:hAnsiTheme="minorHAnsi" w:cs="FranklinGothic-Regular"/>
        </w:rPr>
        <w:t>- Derecho a un ambiente digno</w:t>
      </w:r>
      <w:bookmarkEnd w:id="13"/>
    </w:p>
    <w:p w:rsidR="002D60CF" w:rsidRPr="007A0A24" w:rsidRDefault="002D60CF" w:rsidP="00647E0A">
      <w:pPr>
        <w:pStyle w:val="Ttulo2"/>
        <w:rPr>
          <w:rFonts w:asciiTheme="minorHAnsi" w:hAnsiTheme="minorHAnsi" w:cs="FranklinGothic-Regular"/>
        </w:rPr>
      </w:pPr>
      <w:bookmarkStart w:id="14" w:name="_Toc382322662"/>
      <w:r w:rsidRPr="007A0A24">
        <w:rPr>
          <w:rFonts w:asciiTheme="minorHAnsi" w:hAnsiTheme="minorHAnsi" w:cs="FranklinGothic-Regular"/>
        </w:rPr>
        <w:t>- Violencia de género y trata de personas</w:t>
      </w:r>
      <w:bookmarkEnd w:id="14"/>
    </w:p>
    <w:p w:rsidR="002D60CF" w:rsidRPr="007A0A24" w:rsidRDefault="002D60CF" w:rsidP="00647E0A">
      <w:pPr>
        <w:pStyle w:val="Ttulo2"/>
        <w:rPr>
          <w:rFonts w:asciiTheme="minorHAnsi" w:hAnsiTheme="minorHAnsi" w:cs="FranklinGothic-Regular"/>
        </w:rPr>
      </w:pPr>
      <w:bookmarkStart w:id="15" w:name="_Toc382322663"/>
      <w:r w:rsidRPr="007A0A24">
        <w:rPr>
          <w:rFonts w:asciiTheme="minorHAnsi" w:hAnsiTheme="minorHAnsi" w:cs="FranklinGothic-Regular"/>
        </w:rPr>
        <w:t>- Explotación y trabajo infantil</w:t>
      </w:r>
      <w:bookmarkEnd w:id="15"/>
    </w:p>
    <w:p w:rsidR="002D60CF" w:rsidRPr="007A0A24" w:rsidRDefault="002D60CF" w:rsidP="00647E0A">
      <w:pPr>
        <w:pStyle w:val="Ttulo2"/>
        <w:rPr>
          <w:rFonts w:asciiTheme="minorHAnsi" w:hAnsiTheme="minorHAnsi" w:cs="FranklinGothic-Regular"/>
          <w:b w:val="0"/>
        </w:rPr>
      </w:pPr>
    </w:p>
    <w:p w:rsidR="002D60CF" w:rsidRPr="007A0A24" w:rsidRDefault="002D60CF" w:rsidP="00647E0A">
      <w:pPr>
        <w:jc w:val="both"/>
        <w:rPr>
          <w:rFonts w:asciiTheme="minorHAnsi" w:hAnsiTheme="minorHAnsi" w:cs="Arial"/>
          <w:b/>
        </w:rPr>
      </w:pPr>
    </w:p>
    <w:p w:rsidR="00890CA4" w:rsidRPr="007A0A24" w:rsidRDefault="00890CA4" w:rsidP="00647E0A">
      <w:pPr>
        <w:jc w:val="both"/>
        <w:rPr>
          <w:rFonts w:asciiTheme="minorHAnsi" w:hAnsiTheme="minorHAnsi" w:cs="Arial"/>
          <w:b/>
          <w:lang w:val="es-AR"/>
        </w:rPr>
      </w:pPr>
      <w:r w:rsidRPr="007A0A24">
        <w:rPr>
          <w:rFonts w:asciiTheme="minorHAnsi" w:hAnsiTheme="minorHAnsi" w:cs="Arial"/>
          <w:b/>
          <w:lang w:val="es-AR"/>
        </w:rPr>
        <w:t>SER PARTE DEL PROGRAMA IMPLICA</w:t>
      </w:r>
      <w:r w:rsidR="00302AFC">
        <w:rPr>
          <w:rFonts w:asciiTheme="minorHAnsi" w:hAnsiTheme="minorHAnsi" w:cs="Arial"/>
          <w:b/>
          <w:lang w:val="es-AR"/>
        </w:rPr>
        <w:fldChar w:fldCharType="begin"/>
      </w:r>
      <w:r w:rsidR="005D0D8E">
        <w:instrText xml:space="preserve"> XE "</w:instrText>
      </w:r>
      <w:r w:rsidR="005D0D8E" w:rsidRPr="00751333">
        <w:rPr>
          <w:rFonts w:asciiTheme="minorHAnsi" w:hAnsiTheme="minorHAnsi" w:cs="Arial"/>
          <w:b/>
          <w:lang w:val="es-AR"/>
        </w:rPr>
        <w:instrText>SER PARTE DEL PROGRAMA IMPLICA</w:instrText>
      </w:r>
      <w:r w:rsidR="005D0D8E">
        <w:instrText xml:space="preserve">" </w:instrText>
      </w:r>
      <w:r w:rsidR="00302AFC">
        <w:rPr>
          <w:rFonts w:asciiTheme="minorHAnsi" w:hAnsiTheme="minorHAnsi" w:cs="Arial"/>
          <w:b/>
          <w:lang w:val="es-AR"/>
        </w:rPr>
        <w:fldChar w:fldCharType="end"/>
      </w:r>
    </w:p>
    <w:p w:rsidR="00647E0A" w:rsidRDefault="00647E0A" w:rsidP="00647E0A">
      <w:pPr>
        <w:jc w:val="both"/>
        <w:rPr>
          <w:rFonts w:asciiTheme="minorHAnsi" w:hAnsiTheme="minorHAnsi" w:cs="Arial"/>
          <w:lang w:val="es-AR"/>
        </w:rPr>
      </w:pPr>
    </w:p>
    <w:p w:rsidR="00890CA4" w:rsidRPr="007A0A24" w:rsidRDefault="00890CA4" w:rsidP="00647E0A">
      <w:pPr>
        <w:jc w:val="both"/>
        <w:rPr>
          <w:rFonts w:asciiTheme="minorHAnsi" w:hAnsiTheme="minorHAnsi" w:cs="Arial"/>
          <w:lang w:val="es-AR"/>
        </w:rPr>
      </w:pPr>
      <w:r w:rsidRPr="007A0A24">
        <w:rPr>
          <w:rFonts w:asciiTheme="minorHAnsi" w:hAnsiTheme="minorHAnsi" w:cs="Arial"/>
          <w:lang w:val="es-AR"/>
        </w:rPr>
        <w:t xml:space="preserve">Elaborar y desarrollar un proyecto de investigación sobre un tema local acerca de las memorias del pasado reciente y/o los problemas actuales de las comunidades vinculados con la vulneración de los derechos humanos.    </w:t>
      </w:r>
    </w:p>
    <w:p w:rsidR="00890CA4" w:rsidRPr="007A0A24" w:rsidRDefault="00890CA4" w:rsidP="00647E0A">
      <w:pPr>
        <w:jc w:val="both"/>
        <w:rPr>
          <w:rFonts w:asciiTheme="minorHAnsi" w:hAnsiTheme="minorHAnsi" w:cs="Arial"/>
          <w:lang w:val="es-AR"/>
        </w:rPr>
      </w:pPr>
      <w:r w:rsidRPr="007A0A24">
        <w:rPr>
          <w:rFonts w:asciiTheme="minorHAnsi" w:hAnsiTheme="minorHAnsi" w:cs="Arial"/>
          <w:lang w:val="es-AR"/>
        </w:rPr>
        <w:t xml:space="preserve">Identificar y reconstruir acontecimientos significativos de las comunidades donde está inserta la escuela u organización social. </w:t>
      </w:r>
    </w:p>
    <w:p w:rsidR="00890CA4" w:rsidRPr="007A0A24" w:rsidRDefault="00890CA4" w:rsidP="00647E0A">
      <w:pPr>
        <w:jc w:val="both"/>
        <w:rPr>
          <w:rFonts w:asciiTheme="minorHAnsi" w:hAnsiTheme="minorHAnsi" w:cs="Arial"/>
          <w:lang w:val="es-AR"/>
        </w:rPr>
      </w:pPr>
      <w:r w:rsidRPr="007A0A24">
        <w:rPr>
          <w:rFonts w:asciiTheme="minorHAnsi" w:hAnsiTheme="minorHAnsi" w:cs="Arial"/>
          <w:lang w:val="es-AR"/>
        </w:rPr>
        <w:t xml:space="preserve">Participar en las instancias de capacitación e intercambio que propone el Programa tanto para coordinadores como para jóvenes. </w:t>
      </w:r>
    </w:p>
    <w:p w:rsidR="00890CA4" w:rsidRPr="007A0A24" w:rsidRDefault="00890CA4" w:rsidP="00647E0A">
      <w:pPr>
        <w:jc w:val="both"/>
        <w:rPr>
          <w:rFonts w:asciiTheme="minorHAnsi" w:hAnsiTheme="minorHAnsi" w:cs="Arial"/>
          <w:lang w:val="es-AR"/>
        </w:rPr>
      </w:pPr>
      <w:r w:rsidRPr="007A0A24">
        <w:rPr>
          <w:rFonts w:asciiTheme="minorHAnsi" w:hAnsiTheme="minorHAnsi" w:cs="Arial"/>
          <w:lang w:val="es-AR"/>
        </w:rPr>
        <w:t>Construir un relato que permita transmitir los resultados de la investigación a través de  una producción concreta que sirva como vehículo de transmisión: obra de teatro, documental audiovisual, música, libro, pagina web, etc.</w:t>
      </w:r>
    </w:p>
    <w:p w:rsidR="00647E0A" w:rsidRDefault="00647E0A" w:rsidP="00647E0A">
      <w:pPr>
        <w:jc w:val="both"/>
        <w:rPr>
          <w:rFonts w:asciiTheme="minorHAnsi" w:hAnsiTheme="minorHAnsi" w:cs="Arial"/>
          <w:b/>
          <w:caps/>
        </w:rPr>
      </w:pPr>
    </w:p>
    <w:p w:rsidR="00647E0A" w:rsidRDefault="00647E0A" w:rsidP="00647E0A">
      <w:pPr>
        <w:jc w:val="both"/>
        <w:rPr>
          <w:rFonts w:asciiTheme="minorHAnsi" w:hAnsiTheme="minorHAnsi" w:cs="Arial"/>
          <w:b/>
          <w:caps/>
        </w:rPr>
      </w:pPr>
    </w:p>
    <w:p w:rsidR="00890CA4" w:rsidRDefault="00890CA4" w:rsidP="00647E0A">
      <w:pPr>
        <w:jc w:val="both"/>
        <w:rPr>
          <w:rFonts w:asciiTheme="minorHAnsi" w:hAnsiTheme="minorHAnsi" w:cs="Arial"/>
          <w:b/>
          <w:caps/>
        </w:rPr>
      </w:pPr>
      <w:r w:rsidRPr="00647E0A">
        <w:rPr>
          <w:rFonts w:asciiTheme="minorHAnsi" w:hAnsiTheme="minorHAnsi" w:cs="Arial"/>
          <w:b/>
          <w:caps/>
        </w:rPr>
        <w:lastRenderedPageBreak/>
        <w:t>A los proyectos seleccionados la CPM brinda:</w:t>
      </w:r>
      <w:r w:rsidR="00302AFC">
        <w:rPr>
          <w:rFonts w:asciiTheme="minorHAnsi" w:hAnsiTheme="minorHAnsi" w:cs="Arial"/>
          <w:b/>
          <w:caps/>
        </w:rPr>
        <w:fldChar w:fldCharType="begin"/>
      </w:r>
      <w:r w:rsidR="005D0D8E">
        <w:instrText xml:space="preserve"> XE "</w:instrText>
      </w:r>
      <w:r w:rsidR="005D0D8E" w:rsidRPr="00751333">
        <w:rPr>
          <w:rFonts w:asciiTheme="minorHAnsi" w:hAnsiTheme="minorHAnsi" w:cs="Arial"/>
          <w:b/>
          <w:caps/>
        </w:rPr>
        <w:instrText>A los proyectos seleccionados la CPM brinda</w:instrText>
      </w:r>
      <w:r w:rsidR="005D0D8E" w:rsidRPr="00751333">
        <w:instrText>\</w:instrText>
      </w:r>
      <w:r w:rsidR="005D0D8E" w:rsidRPr="00751333">
        <w:rPr>
          <w:rFonts w:asciiTheme="minorHAnsi" w:hAnsiTheme="minorHAnsi" w:cs="Arial"/>
          <w:b/>
          <w:caps/>
        </w:rPr>
        <w:instrText>:</w:instrText>
      </w:r>
      <w:r w:rsidR="005D0D8E">
        <w:instrText xml:space="preserve">" </w:instrText>
      </w:r>
      <w:r w:rsidR="00302AFC">
        <w:rPr>
          <w:rFonts w:asciiTheme="minorHAnsi" w:hAnsiTheme="minorHAnsi" w:cs="Arial"/>
          <w:b/>
          <w:caps/>
        </w:rPr>
        <w:fldChar w:fldCharType="end"/>
      </w:r>
    </w:p>
    <w:p w:rsidR="00647E0A" w:rsidRPr="00647E0A" w:rsidRDefault="00647E0A" w:rsidP="00647E0A">
      <w:pPr>
        <w:jc w:val="both"/>
        <w:rPr>
          <w:rFonts w:asciiTheme="minorHAnsi" w:hAnsiTheme="minorHAnsi" w:cs="Arial"/>
          <w:b/>
          <w:caps/>
        </w:rPr>
      </w:pPr>
    </w:p>
    <w:p w:rsidR="00890CA4" w:rsidRPr="007A0A24" w:rsidRDefault="00890CA4" w:rsidP="00647E0A">
      <w:pPr>
        <w:pBdr>
          <w:top w:val="single" w:sz="4" w:space="1" w:color="auto"/>
          <w:left w:val="single" w:sz="4" w:space="4" w:color="auto"/>
          <w:bottom w:val="single" w:sz="4" w:space="1" w:color="auto"/>
          <w:right w:val="single" w:sz="4" w:space="4" w:color="auto"/>
        </w:pBdr>
        <w:rPr>
          <w:rFonts w:asciiTheme="minorHAnsi" w:hAnsiTheme="minorHAnsi" w:cs="Arial"/>
        </w:rPr>
      </w:pPr>
    </w:p>
    <w:p w:rsidR="00890CA4" w:rsidRPr="007A0A24" w:rsidRDefault="00890CA4" w:rsidP="00647E0A">
      <w:pPr>
        <w:pBdr>
          <w:top w:val="single" w:sz="4" w:space="1" w:color="auto"/>
          <w:left w:val="single" w:sz="4" w:space="4" w:color="auto"/>
          <w:bottom w:val="single" w:sz="4" w:space="1" w:color="auto"/>
          <w:right w:val="single" w:sz="4" w:space="4" w:color="auto"/>
        </w:pBdr>
        <w:rPr>
          <w:rFonts w:asciiTheme="minorHAnsi" w:hAnsiTheme="minorHAnsi" w:cs="Arial"/>
        </w:rPr>
      </w:pPr>
      <w:r w:rsidRPr="007A0A24">
        <w:rPr>
          <w:rFonts w:asciiTheme="minorHAnsi" w:hAnsiTheme="minorHAnsi" w:cs="Arial"/>
        </w:rPr>
        <w:t>1. INSCRIPCION ON LINE</w:t>
      </w:r>
    </w:p>
    <w:p w:rsidR="00890CA4" w:rsidRPr="007A0A24" w:rsidRDefault="00890CA4" w:rsidP="00647E0A">
      <w:pPr>
        <w:pBdr>
          <w:top w:val="single" w:sz="4" w:space="1" w:color="auto"/>
          <w:left w:val="single" w:sz="4" w:space="4" w:color="auto"/>
          <w:bottom w:val="single" w:sz="4" w:space="1" w:color="auto"/>
          <w:right w:val="single" w:sz="4" w:space="4" w:color="auto"/>
        </w:pBdr>
        <w:rPr>
          <w:rFonts w:asciiTheme="minorHAnsi" w:hAnsiTheme="minorHAnsi" w:cs="Arial"/>
        </w:rPr>
      </w:pPr>
      <w:r w:rsidRPr="007A0A24">
        <w:rPr>
          <w:rFonts w:asciiTheme="minorHAnsi" w:hAnsiTheme="minorHAnsi" w:cs="Arial"/>
        </w:rPr>
        <w:t>2. CAPACITACIÓN DOCENTE PARA COORDINADORES</w:t>
      </w:r>
    </w:p>
    <w:p w:rsidR="00890CA4" w:rsidRPr="007A0A24" w:rsidRDefault="00890CA4" w:rsidP="00647E0A">
      <w:pPr>
        <w:pBdr>
          <w:top w:val="single" w:sz="4" w:space="1" w:color="auto"/>
          <w:left w:val="single" w:sz="4" w:space="4" w:color="auto"/>
          <w:bottom w:val="single" w:sz="4" w:space="1" w:color="auto"/>
          <w:right w:val="single" w:sz="4" w:space="4" w:color="auto"/>
        </w:pBdr>
        <w:rPr>
          <w:rFonts w:asciiTheme="minorHAnsi" w:hAnsiTheme="minorHAnsi" w:cs="Arial"/>
        </w:rPr>
      </w:pPr>
      <w:r w:rsidRPr="007A0A24">
        <w:rPr>
          <w:rFonts w:asciiTheme="minorHAnsi" w:hAnsiTheme="minorHAnsi" w:cs="Arial"/>
        </w:rPr>
        <w:t>3. PRESENTACIÓN DE PROYECTOS DE INVESTIGACIÓN</w:t>
      </w:r>
    </w:p>
    <w:p w:rsidR="00890CA4" w:rsidRPr="007A0A24" w:rsidRDefault="00890CA4" w:rsidP="00647E0A">
      <w:pPr>
        <w:pBdr>
          <w:top w:val="single" w:sz="4" w:space="1" w:color="auto"/>
          <w:left w:val="single" w:sz="4" w:space="4" w:color="auto"/>
          <w:bottom w:val="single" w:sz="4" w:space="1" w:color="auto"/>
          <w:right w:val="single" w:sz="4" w:space="4" w:color="auto"/>
        </w:pBdr>
        <w:rPr>
          <w:rFonts w:asciiTheme="minorHAnsi" w:hAnsiTheme="minorHAnsi" w:cs="Arial"/>
        </w:rPr>
      </w:pPr>
      <w:r w:rsidRPr="007A0A24">
        <w:rPr>
          <w:rFonts w:asciiTheme="minorHAnsi" w:hAnsiTheme="minorHAnsi" w:cs="Arial"/>
        </w:rPr>
        <w:t>4. EVALUACION Y SELECCIÓN DE PROYECTOS</w:t>
      </w:r>
    </w:p>
    <w:p w:rsidR="00890CA4" w:rsidRPr="007A0A24" w:rsidRDefault="00890CA4" w:rsidP="00647E0A">
      <w:pPr>
        <w:pBdr>
          <w:top w:val="single" w:sz="4" w:space="1" w:color="auto"/>
          <w:left w:val="single" w:sz="4" w:space="4" w:color="auto"/>
          <w:bottom w:val="single" w:sz="4" w:space="1" w:color="auto"/>
          <w:right w:val="single" w:sz="4" w:space="4" w:color="auto"/>
        </w:pBdr>
        <w:rPr>
          <w:rFonts w:asciiTheme="minorHAnsi" w:hAnsiTheme="minorHAnsi" w:cs="Arial"/>
        </w:rPr>
      </w:pPr>
      <w:r w:rsidRPr="007A0A24">
        <w:rPr>
          <w:rFonts w:asciiTheme="minorHAnsi" w:hAnsiTheme="minorHAnsi" w:cs="Arial"/>
        </w:rPr>
        <w:t>5. SEGUNDO ENCUENTRO DE CAPACITACI</w:t>
      </w:r>
      <w:r w:rsidR="00EE6ED0" w:rsidRPr="007A0A24">
        <w:rPr>
          <w:rFonts w:asciiTheme="minorHAnsi" w:hAnsiTheme="minorHAnsi" w:cs="Arial"/>
        </w:rPr>
        <w:t>Ó</w:t>
      </w:r>
      <w:r w:rsidRPr="007A0A24">
        <w:rPr>
          <w:rFonts w:asciiTheme="minorHAnsi" w:hAnsiTheme="minorHAnsi" w:cs="Arial"/>
        </w:rPr>
        <w:t>N PARA COORDINADORES</w:t>
      </w:r>
    </w:p>
    <w:p w:rsidR="00890CA4" w:rsidRPr="007A0A24" w:rsidRDefault="00890CA4" w:rsidP="00647E0A">
      <w:pPr>
        <w:pBdr>
          <w:top w:val="single" w:sz="4" w:space="1" w:color="auto"/>
          <w:left w:val="single" w:sz="4" w:space="4" w:color="auto"/>
          <w:bottom w:val="single" w:sz="4" w:space="1" w:color="auto"/>
          <w:right w:val="single" w:sz="4" w:space="4" w:color="auto"/>
        </w:pBdr>
        <w:rPr>
          <w:rFonts w:asciiTheme="minorHAnsi" w:hAnsiTheme="minorHAnsi" w:cs="Arial"/>
        </w:rPr>
      </w:pPr>
      <w:r w:rsidRPr="007A0A24">
        <w:rPr>
          <w:rFonts w:asciiTheme="minorHAnsi" w:hAnsiTheme="minorHAnsi" w:cs="Arial"/>
        </w:rPr>
        <w:t>6. ENCUENTROS REGIONALES PARA JÓVENES</w:t>
      </w:r>
    </w:p>
    <w:p w:rsidR="00890CA4" w:rsidRPr="007A0A24" w:rsidRDefault="00890CA4" w:rsidP="00647E0A">
      <w:pPr>
        <w:pBdr>
          <w:top w:val="single" w:sz="4" w:space="1" w:color="auto"/>
          <w:left w:val="single" w:sz="4" w:space="4" w:color="auto"/>
          <w:bottom w:val="single" w:sz="4" w:space="1" w:color="auto"/>
          <w:right w:val="single" w:sz="4" w:space="4" w:color="auto"/>
        </w:pBdr>
        <w:rPr>
          <w:rFonts w:asciiTheme="minorHAnsi" w:hAnsiTheme="minorHAnsi" w:cs="Arial"/>
        </w:rPr>
      </w:pPr>
      <w:r w:rsidRPr="007A0A24">
        <w:rPr>
          <w:rFonts w:asciiTheme="minorHAnsi" w:hAnsiTheme="minorHAnsi" w:cs="Arial"/>
        </w:rPr>
        <w:t>7. CA</w:t>
      </w:r>
      <w:r w:rsidR="00EE6ED0" w:rsidRPr="007A0A24">
        <w:rPr>
          <w:rFonts w:asciiTheme="minorHAnsi" w:hAnsiTheme="minorHAnsi" w:cs="Arial"/>
        </w:rPr>
        <w:t>PACITACIÓN EN PRODUCCIÓN PARA JÓ</w:t>
      </w:r>
      <w:r w:rsidRPr="007A0A24">
        <w:rPr>
          <w:rFonts w:asciiTheme="minorHAnsi" w:hAnsiTheme="minorHAnsi" w:cs="Arial"/>
        </w:rPr>
        <w:t xml:space="preserve">VENES </w:t>
      </w:r>
    </w:p>
    <w:p w:rsidR="00890CA4" w:rsidRPr="007A0A24" w:rsidRDefault="00890CA4" w:rsidP="00647E0A">
      <w:pPr>
        <w:pBdr>
          <w:top w:val="single" w:sz="4" w:space="1" w:color="auto"/>
          <w:left w:val="single" w:sz="4" w:space="4" w:color="auto"/>
          <w:bottom w:val="single" w:sz="4" w:space="1" w:color="auto"/>
          <w:right w:val="single" w:sz="4" w:space="4" w:color="auto"/>
        </w:pBdr>
        <w:rPr>
          <w:rFonts w:asciiTheme="minorHAnsi" w:hAnsiTheme="minorHAnsi" w:cs="Arial"/>
        </w:rPr>
      </w:pPr>
      <w:r w:rsidRPr="007A0A24">
        <w:rPr>
          <w:rFonts w:asciiTheme="minorHAnsi" w:hAnsiTheme="minorHAnsi" w:cs="Arial"/>
        </w:rPr>
        <w:t>8. ENCUENTRO PLENARIO EN CHAPADMALAL</w:t>
      </w:r>
    </w:p>
    <w:p w:rsidR="00890CA4" w:rsidRPr="007A0A24" w:rsidRDefault="00890CA4" w:rsidP="00647E0A">
      <w:pPr>
        <w:pBdr>
          <w:top w:val="single" w:sz="4" w:space="1" w:color="auto"/>
          <w:left w:val="single" w:sz="4" w:space="4" w:color="auto"/>
          <w:bottom w:val="single" w:sz="4" w:space="1" w:color="auto"/>
          <w:right w:val="single" w:sz="4" w:space="4" w:color="auto"/>
        </w:pBdr>
        <w:rPr>
          <w:rFonts w:asciiTheme="minorHAnsi" w:hAnsiTheme="minorHAnsi" w:cs="Arial"/>
        </w:rPr>
      </w:pPr>
    </w:p>
    <w:p w:rsidR="00890CA4" w:rsidRPr="007A0A24" w:rsidRDefault="00890CA4" w:rsidP="00647E0A">
      <w:pPr>
        <w:jc w:val="both"/>
        <w:rPr>
          <w:rFonts w:asciiTheme="minorHAnsi" w:hAnsiTheme="minorHAnsi" w:cs="Arial"/>
        </w:rPr>
      </w:pPr>
      <w:r w:rsidRPr="007A0A24">
        <w:rPr>
          <w:rFonts w:asciiTheme="minorHAnsi" w:hAnsiTheme="minorHAnsi" w:cs="Arial"/>
        </w:rPr>
        <w:t xml:space="preserve">*La Comisión por la Memoria </w:t>
      </w:r>
      <w:r w:rsidRPr="007A0A24">
        <w:rPr>
          <w:rFonts w:asciiTheme="minorHAnsi" w:hAnsiTheme="minorHAnsi" w:cs="Arial"/>
          <w:b/>
        </w:rPr>
        <w:t>no cubre</w:t>
      </w:r>
      <w:r w:rsidRPr="007A0A24">
        <w:rPr>
          <w:rFonts w:asciiTheme="minorHAnsi" w:hAnsiTheme="minorHAnsi" w:cs="Arial"/>
        </w:rPr>
        <w:t xml:space="preserve"> los gastos de traslado de los grupos para asistir a los encuentros regionales ni al encuentro de cierre en Chapadmalal.</w:t>
      </w:r>
    </w:p>
    <w:p w:rsidR="00890CA4" w:rsidRPr="007A0A24" w:rsidRDefault="00890CA4" w:rsidP="00647E0A">
      <w:pPr>
        <w:pStyle w:val="Ttulo"/>
        <w:jc w:val="both"/>
        <w:rPr>
          <w:rFonts w:asciiTheme="minorHAnsi" w:hAnsiTheme="minorHAnsi"/>
          <w:b/>
          <w:bCs/>
        </w:rPr>
      </w:pPr>
    </w:p>
    <w:p w:rsidR="00890CA4" w:rsidRDefault="00890CA4" w:rsidP="00647E0A">
      <w:pPr>
        <w:pStyle w:val="Ttulo"/>
        <w:jc w:val="both"/>
        <w:rPr>
          <w:rFonts w:asciiTheme="minorHAnsi" w:hAnsiTheme="minorHAnsi"/>
          <w:b/>
          <w:bCs/>
          <w:caps/>
        </w:rPr>
      </w:pPr>
      <w:r w:rsidRPr="00647E0A">
        <w:rPr>
          <w:rFonts w:asciiTheme="minorHAnsi" w:hAnsiTheme="minorHAnsi"/>
          <w:b/>
          <w:bCs/>
          <w:caps/>
        </w:rPr>
        <w:t>¿Para qué narrar la historia?</w:t>
      </w:r>
      <w:r w:rsidR="00302AFC">
        <w:rPr>
          <w:rFonts w:asciiTheme="minorHAnsi" w:hAnsiTheme="minorHAnsi"/>
          <w:b/>
          <w:bCs/>
          <w:caps/>
        </w:rPr>
        <w:fldChar w:fldCharType="begin"/>
      </w:r>
      <w:r w:rsidR="005D0D8E">
        <w:instrText xml:space="preserve"> XE "</w:instrText>
      </w:r>
      <w:r w:rsidR="005D0D8E" w:rsidRPr="00751333">
        <w:rPr>
          <w:rFonts w:asciiTheme="minorHAnsi" w:hAnsiTheme="minorHAnsi"/>
          <w:b/>
          <w:bCs/>
          <w:caps/>
        </w:rPr>
        <w:instrText>¿Para qué narrar la historia?</w:instrText>
      </w:r>
      <w:r w:rsidR="005D0D8E">
        <w:instrText xml:space="preserve">" </w:instrText>
      </w:r>
      <w:r w:rsidR="00302AFC">
        <w:rPr>
          <w:rFonts w:asciiTheme="minorHAnsi" w:hAnsiTheme="minorHAnsi"/>
          <w:b/>
          <w:bCs/>
          <w:caps/>
        </w:rPr>
        <w:fldChar w:fldCharType="end"/>
      </w:r>
    </w:p>
    <w:p w:rsidR="00647E0A" w:rsidRPr="00647E0A" w:rsidRDefault="00647E0A" w:rsidP="00647E0A">
      <w:pPr>
        <w:pStyle w:val="Ttulo"/>
        <w:jc w:val="both"/>
        <w:rPr>
          <w:rFonts w:asciiTheme="minorHAnsi" w:hAnsiTheme="minorHAnsi"/>
          <w:b/>
          <w:bCs/>
          <w:caps/>
        </w:rPr>
      </w:pPr>
    </w:p>
    <w:p w:rsidR="00890CA4" w:rsidRPr="007A0A24" w:rsidRDefault="00890CA4" w:rsidP="00647E0A">
      <w:pPr>
        <w:pStyle w:val="Ttulo"/>
        <w:jc w:val="both"/>
        <w:rPr>
          <w:rFonts w:asciiTheme="minorHAnsi" w:hAnsiTheme="minorHAnsi"/>
          <w:i w:val="0"/>
          <w:iCs w:val="0"/>
        </w:rPr>
      </w:pPr>
      <w:r w:rsidRPr="007A0A24">
        <w:rPr>
          <w:rFonts w:asciiTheme="minorHAnsi" w:hAnsiTheme="minorHAnsi"/>
          <w:i w:val="0"/>
          <w:iCs w:val="0"/>
        </w:rPr>
        <w:t>Los resultados de la investigación que los jóvenes realizan durante todo el año se expresan a través de diferentes formatos: cortos audiovisuales, libros, webs, revistas, obras de teatro, murales, intervenciones urbanas, muestras fotográficas, etc. Las producciones se exhiben en un encuentro a fin de año donde asisten todos los grupos de investigación.</w:t>
      </w:r>
    </w:p>
    <w:p w:rsidR="00890CA4" w:rsidRPr="007A0A24" w:rsidRDefault="00890CA4" w:rsidP="00647E0A">
      <w:pPr>
        <w:pStyle w:val="Ttulo"/>
        <w:jc w:val="both"/>
        <w:rPr>
          <w:rFonts w:asciiTheme="minorHAnsi" w:hAnsiTheme="minorHAnsi"/>
          <w:i w:val="0"/>
          <w:iCs w:val="0"/>
        </w:rPr>
      </w:pPr>
      <w:r w:rsidRPr="007A0A24">
        <w:rPr>
          <w:rFonts w:asciiTheme="minorHAnsi" w:hAnsiTheme="minorHAnsi"/>
          <w:i w:val="0"/>
          <w:iCs w:val="0"/>
        </w:rPr>
        <w:t xml:space="preserve">Durante el encuentro, los equipos descubren otras historias ancladas en otros lugares, momentos históricos y temáticos diversos, lo que les permite inscribir su caso particular en un marco general, establecer comparaciones y ampliar la perspectiva desde la cual lo pensaron.  </w:t>
      </w:r>
    </w:p>
    <w:p w:rsidR="00890CA4" w:rsidRPr="007A0A24" w:rsidRDefault="00890CA4" w:rsidP="00647E0A">
      <w:pPr>
        <w:pStyle w:val="Ttulo"/>
        <w:jc w:val="both"/>
        <w:rPr>
          <w:rFonts w:asciiTheme="minorHAnsi" w:hAnsiTheme="minorHAnsi"/>
          <w:i w:val="0"/>
          <w:iCs w:val="0"/>
        </w:rPr>
      </w:pPr>
      <w:r w:rsidRPr="007A0A24">
        <w:rPr>
          <w:rFonts w:asciiTheme="minorHAnsi" w:hAnsiTheme="minorHAnsi"/>
          <w:i w:val="0"/>
          <w:iCs w:val="0"/>
        </w:rPr>
        <w:t xml:space="preserve">Luego, hay un momento en qué los jóvenes se encuentren con sus comunidades y presenten los resultados del trabajo y compartir con sus vecinos, sus pares de la escuela, su familia, las inquietudes que los movilizaron. De este modo, las nuevas generaciones asumen el lugar de narradores de la historia, activando demandas o preguntas que interpelan e involucran a la comunidad. </w:t>
      </w:r>
    </w:p>
    <w:p w:rsidR="002D60CF" w:rsidRPr="007A0A24" w:rsidRDefault="002D60CF" w:rsidP="00647E0A">
      <w:pPr>
        <w:pStyle w:val="Ttulo1"/>
        <w:jc w:val="both"/>
        <w:rPr>
          <w:rFonts w:asciiTheme="minorHAnsi" w:hAnsiTheme="minorHAnsi"/>
          <w:sz w:val="24"/>
          <w:lang w:val="es-AR"/>
        </w:rPr>
      </w:pPr>
      <w:r w:rsidRPr="007A0A24">
        <w:rPr>
          <w:rFonts w:asciiTheme="minorHAnsi" w:hAnsiTheme="minorHAnsi"/>
          <w:b w:val="0"/>
          <w:bCs w:val="0"/>
          <w:sz w:val="24"/>
          <w:u w:val="single"/>
          <w:lang w:val="es-AR"/>
        </w:rPr>
        <w:lastRenderedPageBreak/>
        <w:br w:type="page"/>
      </w:r>
      <w:bookmarkStart w:id="16" w:name="_Toc255314579"/>
      <w:bookmarkStart w:id="17" w:name="_Toc382322641"/>
      <w:bookmarkStart w:id="18" w:name="_Toc382322664"/>
      <w:r w:rsidR="00302AFC">
        <w:rPr>
          <w:rFonts w:asciiTheme="minorHAnsi" w:hAnsiTheme="minorHAnsi"/>
          <w:noProof/>
          <w:sz w:val="24"/>
        </w:rPr>
        <w:pict>
          <v:shapetype id="_x0000_t202" coordsize="21600,21600" o:spt="202" path="m,l,21600r21600,l21600,xe">
            <v:stroke joinstyle="miter"/>
            <v:path gradientshapeok="t" o:connecttype="rect"/>
          </v:shapetype>
          <v:shape id="_x0000_s1026" type="#_x0000_t202" style="position:absolute;left:0;text-align:left;margin-left:0;margin-top:0;width:455.7pt;height:515.75pt;z-index:251660288;mso-wrap-style:none">
            <v:textbox style="mso-next-textbox:#_x0000_s1026;mso-fit-shape-to-text:t">
              <w:txbxContent>
                <w:p w:rsidR="005D0D8E" w:rsidRDefault="005D0D8E" w:rsidP="002D60CF">
                  <w:pPr>
                    <w:jc w:val="both"/>
                    <w:rPr>
                      <w:rFonts w:ascii="Calibri" w:hAnsi="Calibri"/>
                      <w:b/>
                      <w:bCs/>
                      <w:sz w:val="28"/>
                      <w:szCs w:val="28"/>
                      <w:u w:val="single"/>
                      <w:lang w:val="es-AR"/>
                    </w:rPr>
                  </w:pPr>
                </w:p>
                <w:p w:rsidR="005D0D8E" w:rsidRPr="00BF7405" w:rsidRDefault="005D0D8E" w:rsidP="002D60CF">
                  <w:pPr>
                    <w:jc w:val="both"/>
                    <w:rPr>
                      <w:rFonts w:ascii="Calibri" w:hAnsi="Calibri"/>
                      <w:b/>
                      <w:bCs/>
                      <w:sz w:val="28"/>
                      <w:szCs w:val="28"/>
                      <w:u w:val="single"/>
                      <w:lang w:val="es-AR"/>
                    </w:rPr>
                  </w:pPr>
                  <w:r w:rsidRPr="00BF7405">
                    <w:rPr>
                      <w:rFonts w:ascii="Calibri" w:hAnsi="Calibri"/>
                      <w:b/>
                      <w:bCs/>
                      <w:sz w:val="28"/>
                      <w:szCs w:val="28"/>
                      <w:u w:val="single"/>
                      <w:lang w:val="es-AR"/>
                    </w:rPr>
                    <w:t>Cronograma anual de actividades</w:t>
                  </w:r>
                  <w:r>
                    <w:rPr>
                      <w:rFonts w:ascii="Calibri" w:hAnsi="Calibri"/>
                      <w:b/>
                      <w:bCs/>
                      <w:sz w:val="28"/>
                      <w:szCs w:val="28"/>
                      <w:u w:val="single"/>
                      <w:lang w:val="es-AR"/>
                    </w:rPr>
                    <w:t>*</w:t>
                  </w:r>
                  <w:r w:rsidRPr="00BF7405">
                    <w:rPr>
                      <w:rFonts w:ascii="Calibri" w:hAnsi="Calibri"/>
                      <w:b/>
                      <w:bCs/>
                      <w:sz w:val="28"/>
                      <w:szCs w:val="28"/>
                      <w:u w:val="single"/>
                      <w:lang w:val="es-AR"/>
                    </w:rPr>
                    <w:t xml:space="preserve"> </w:t>
                  </w:r>
                </w:p>
                <w:p w:rsidR="005D0D8E" w:rsidRDefault="005D0D8E" w:rsidP="002D60CF">
                  <w:pPr>
                    <w:jc w:val="both"/>
                    <w:rPr>
                      <w:rFonts w:ascii="Calibri" w:hAnsi="Calibri"/>
                      <w:b/>
                      <w:bCs/>
                      <w:sz w:val="20"/>
                      <w:szCs w:val="20"/>
                      <w:lang w:val="es-AR"/>
                    </w:rPr>
                  </w:pPr>
                </w:p>
                <w:p w:rsidR="005D0D8E" w:rsidRPr="00BF7405" w:rsidRDefault="005D0D8E" w:rsidP="002D60CF">
                  <w:pPr>
                    <w:jc w:val="both"/>
                    <w:rPr>
                      <w:rFonts w:ascii="Calibri" w:hAnsi="Calibri"/>
                      <w:b/>
                      <w:bCs/>
                      <w:sz w:val="20"/>
                      <w:szCs w:val="20"/>
                      <w:lang w:val="es-AR"/>
                    </w:rPr>
                  </w:pPr>
                </w:p>
                <w:p w:rsidR="005D0D8E" w:rsidRPr="00C638FE" w:rsidRDefault="005D0D8E" w:rsidP="002D60CF">
                  <w:pPr>
                    <w:jc w:val="both"/>
                    <w:rPr>
                      <w:rFonts w:ascii="Calibri" w:hAnsi="Calibri"/>
                      <w:b/>
                      <w:bCs/>
                      <w:lang w:val="es-AR"/>
                    </w:rPr>
                  </w:pPr>
                  <w:r w:rsidRPr="00C638FE">
                    <w:rPr>
                      <w:rFonts w:ascii="Calibri" w:hAnsi="Calibri"/>
                      <w:lang w:val="es-AR"/>
                    </w:rPr>
                    <w:t>INSCRIPCIÓN</w:t>
                  </w:r>
                </w:p>
                <w:p w:rsidR="005D0D8E" w:rsidRPr="00C638FE" w:rsidRDefault="005D0D8E" w:rsidP="002D60CF">
                  <w:pPr>
                    <w:jc w:val="both"/>
                    <w:rPr>
                      <w:rFonts w:ascii="Calibri" w:hAnsi="Calibri"/>
                      <w:sz w:val="20"/>
                      <w:szCs w:val="20"/>
                      <w:lang w:val="es-AR"/>
                    </w:rPr>
                  </w:pPr>
                  <w:r w:rsidRPr="00C638FE">
                    <w:rPr>
                      <w:rFonts w:ascii="Calibri" w:hAnsi="Calibri"/>
                      <w:sz w:val="20"/>
                      <w:szCs w:val="20"/>
                      <w:lang w:val="es-AR"/>
                    </w:rPr>
                    <w:t>Desde el 10 de marzo y hasta el</w:t>
                  </w:r>
                  <w:r w:rsidRPr="00C638FE">
                    <w:rPr>
                      <w:rFonts w:ascii="Calibri" w:hAnsi="Calibri"/>
                      <w:b/>
                      <w:bCs/>
                      <w:sz w:val="20"/>
                      <w:szCs w:val="20"/>
                      <w:lang w:val="es-AR"/>
                    </w:rPr>
                    <w:t xml:space="preserve"> 7</w:t>
                  </w:r>
                  <w:r w:rsidRPr="00C638FE">
                    <w:rPr>
                      <w:rFonts w:ascii="Calibri" w:hAnsi="Calibri"/>
                      <w:sz w:val="20"/>
                      <w:szCs w:val="20"/>
                      <w:lang w:val="es-AR"/>
                    </w:rPr>
                    <w:t xml:space="preserve"> de abril. </w:t>
                  </w:r>
                </w:p>
                <w:p w:rsidR="005D0D8E" w:rsidRPr="00C638FE" w:rsidRDefault="005D0D8E" w:rsidP="002D60CF">
                  <w:pPr>
                    <w:jc w:val="both"/>
                    <w:rPr>
                      <w:rFonts w:ascii="Calibri" w:hAnsi="Calibri"/>
                      <w:sz w:val="20"/>
                      <w:szCs w:val="20"/>
                      <w:lang w:val="es-AR"/>
                    </w:rPr>
                  </w:pPr>
                  <w:r w:rsidRPr="00C638FE">
                    <w:rPr>
                      <w:rFonts w:ascii="Calibri" w:hAnsi="Calibri"/>
                      <w:sz w:val="20"/>
                      <w:szCs w:val="20"/>
                      <w:lang w:val="es-AR"/>
                    </w:rPr>
                    <w:t xml:space="preserve">La inscripción sólo se realiza completando el formulario de inscripción online en nuestra página Web: </w:t>
                  </w:r>
                </w:p>
                <w:p w:rsidR="005D0D8E" w:rsidRPr="00C638FE" w:rsidRDefault="00302AFC" w:rsidP="002D60CF">
                  <w:pPr>
                    <w:pStyle w:val="Textoindependiente3"/>
                    <w:rPr>
                      <w:sz w:val="24"/>
                      <w:szCs w:val="24"/>
                    </w:rPr>
                  </w:pPr>
                  <w:hyperlink r:id="rId9" w:history="1">
                    <w:r w:rsidR="005D0D8E" w:rsidRPr="00C638FE">
                      <w:rPr>
                        <w:rStyle w:val="Hipervnculo"/>
                        <w:sz w:val="24"/>
                      </w:rPr>
                      <w:t>http://escuelas.comisionporlamemoria.net/login</w:t>
                    </w:r>
                  </w:hyperlink>
                </w:p>
                <w:p w:rsidR="005D0D8E" w:rsidRPr="00C638FE" w:rsidRDefault="005D0D8E" w:rsidP="002D60CF">
                  <w:pPr>
                    <w:pStyle w:val="Textoindependiente3"/>
                    <w:rPr>
                      <w:rFonts w:ascii="Calibri" w:hAnsi="Calibri"/>
                      <w:sz w:val="24"/>
                      <w:szCs w:val="24"/>
                    </w:rPr>
                  </w:pPr>
                </w:p>
                <w:p w:rsidR="005D0D8E" w:rsidRPr="00C638FE" w:rsidRDefault="005D0D8E" w:rsidP="002D60CF">
                  <w:pPr>
                    <w:pStyle w:val="Textoindependiente3"/>
                    <w:rPr>
                      <w:rFonts w:ascii="Calibri" w:hAnsi="Calibri"/>
                      <w:sz w:val="20"/>
                    </w:rPr>
                  </w:pPr>
                  <w:r w:rsidRPr="00C638FE">
                    <w:rPr>
                      <w:rFonts w:ascii="Calibri" w:hAnsi="Calibri"/>
                      <w:sz w:val="24"/>
                      <w:szCs w:val="24"/>
                    </w:rPr>
                    <w:t>1º ENCUENTRO DE CAPACITACIÓN</w:t>
                  </w:r>
                  <w:r>
                    <w:rPr>
                      <w:rFonts w:ascii="Calibri" w:hAnsi="Calibri"/>
                      <w:sz w:val="24"/>
                      <w:szCs w:val="24"/>
                    </w:rPr>
                    <w:t xml:space="preserve"> PARA NUEVOS COORDINADORES</w:t>
                  </w:r>
                  <w:r w:rsidRPr="00C638FE">
                    <w:rPr>
                      <w:rFonts w:ascii="Calibri" w:hAnsi="Calibri"/>
                      <w:sz w:val="20"/>
                    </w:rPr>
                    <w:t xml:space="preserve"> (Formulación de Proyectos / Educación, Historia y Memoria, Derechos Humanos)</w:t>
                  </w:r>
                </w:p>
                <w:p w:rsidR="005D0D8E" w:rsidRPr="00C638FE" w:rsidRDefault="005D0D8E" w:rsidP="002D60CF">
                  <w:pPr>
                    <w:pStyle w:val="Textoindependiente3"/>
                    <w:rPr>
                      <w:rFonts w:ascii="Calibri" w:hAnsi="Calibri"/>
                      <w:sz w:val="20"/>
                    </w:rPr>
                  </w:pPr>
                  <w:r w:rsidRPr="00C638FE">
                    <w:rPr>
                      <w:rFonts w:ascii="Calibri" w:hAnsi="Calibri"/>
                      <w:sz w:val="20"/>
                    </w:rPr>
                    <w:t>28 y 29 de abril</w:t>
                  </w:r>
                  <w:r>
                    <w:rPr>
                      <w:rFonts w:ascii="Calibri" w:hAnsi="Calibri"/>
                      <w:sz w:val="20"/>
                    </w:rPr>
                    <w:t xml:space="preserve">. </w:t>
                  </w:r>
                </w:p>
                <w:p w:rsidR="005D0D8E" w:rsidRPr="00C638FE" w:rsidRDefault="005D0D8E" w:rsidP="002D60CF">
                  <w:pPr>
                    <w:pStyle w:val="Textoindependiente3"/>
                    <w:rPr>
                      <w:rFonts w:ascii="Calibri" w:hAnsi="Calibri"/>
                      <w:sz w:val="20"/>
                    </w:rPr>
                  </w:pPr>
                </w:p>
                <w:p w:rsidR="005D0D8E" w:rsidRPr="00C638FE" w:rsidRDefault="005D0D8E" w:rsidP="002D60CF">
                  <w:pPr>
                    <w:pStyle w:val="Textoindependiente3"/>
                    <w:rPr>
                      <w:rFonts w:ascii="Calibri" w:hAnsi="Calibri"/>
                      <w:sz w:val="24"/>
                      <w:szCs w:val="24"/>
                    </w:rPr>
                  </w:pPr>
                  <w:r w:rsidRPr="00C638FE">
                    <w:rPr>
                      <w:rFonts w:ascii="Calibri" w:hAnsi="Calibri"/>
                      <w:sz w:val="24"/>
                      <w:szCs w:val="24"/>
                    </w:rPr>
                    <w:t xml:space="preserve">PRESENTACIÓN DE PROYECTOS </w:t>
                  </w:r>
                </w:p>
                <w:p w:rsidR="005D0D8E" w:rsidRPr="00C638FE" w:rsidRDefault="005D0D8E" w:rsidP="002D60CF">
                  <w:pPr>
                    <w:pStyle w:val="Textoindependiente3"/>
                    <w:rPr>
                      <w:rFonts w:ascii="Calibri" w:hAnsi="Calibri"/>
                      <w:sz w:val="20"/>
                    </w:rPr>
                  </w:pPr>
                  <w:r>
                    <w:rPr>
                      <w:rFonts w:ascii="Calibri" w:hAnsi="Calibri"/>
                      <w:sz w:val="20"/>
                    </w:rPr>
                    <w:t>Hasta el 12</w:t>
                  </w:r>
                  <w:r w:rsidRPr="00C638FE">
                    <w:rPr>
                      <w:rFonts w:ascii="Calibri" w:hAnsi="Calibri"/>
                      <w:sz w:val="20"/>
                    </w:rPr>
                    <w:t xml:space="preserve"> de Mayo</w:t>
                  </w:r>
                </w:p>
                <w:p w:rsidR="005D0D8E" w:rsidRPr="00C638FE" w:rsidRDefault="005D0D8E" w:rsidP="002D60CF">
                  <w:pPr>
                    <w:pStyle w:val="Textoindependiente3"/>
                    <w:rPr>
                      <w:rFonts w:ascii="Calibri" w:hAnsi="Calibri"/>
                      <w:sz w:val="20"/>
                    </w:rPr>
                  </w:pPr>
                </w:p>
                <w:p w:rsidR="005D0D8E" w:rsidRPr="00C638FE" w:rsidRDefault="005D0D8E" w:rsidP="002D60CF">
                  <w:pPr>
                    <w:jc w:val="both"/>
                    <w:rPr>
                      <w:rFonts w:ascii="Calibri" w:hAnsi="Calibri"/>
                      <w:lang w:val="es-AR"/>
                    </w:rPr>
                  </w:pPr>
                  <w:r w:rsidRPr="00C638FE">
                    <w:rPr>
                      <w:rFonts w:ascii="Calibri" w:hAnsi="Calibri"/>
                      <w:lang w:val="es-AR"/>
                    </w:rPr>
                    <w:t>SELECCIÓN DE PROYECTOS</w:t>
                  </w:r>
                </w:p>
                <w:p w:rsidR="005D0D8E" w:rsidRPr="00C638FE" w:rsidRDefault="005D0D8E" w:rsidP="002D60CF">
                  <w:pPr>
                    <w:jc w:val="both"/>
                    <w:rPr>
                      <w:rFonts w:ascii="Calibri" w:hAnsi="Calibri"/>
                      <w:sz w:val="20"/>
                      <w:szCs w:val="20"/>
                      <w:lang w:val="es-AR"/>
                    </w:rPr>
                  </w:pPr>
                  <w:r>
                    <w:rPr>
                      <w:rFonts w:ascii="Calibri" w:hAnsi="Calibri"/>
                      <w:sz w:val="20"/>
                      <w:szCs w:val="20"/>
                      <w:lang w:val="es-AR"/>
                    </w:rPr>
                    <w:t>Entre el 12 y el 18 de mayo</w:t>
                  </w:r>
                  <w:r w:rsidRPr="00C638FE">
                    <w:rPr>
                      <w:rFonts w:ascii="Calibri" w:hAnsi="Calibri"/>
                      <w:sz w:val="20"/>
                      <w:szCs w:val="20"/>
                      <w:lang w:val="es-AR"/>
                    </w:rPr>
                    <w:t xml:space="preserve">. (Se notificará vía mail a las escuelas los proyectos seleccionados) </w:t>
                  </w:r>
                </w:p>
                <w:p w:rsidR="005D0D8E" w:rsidRPr="00C638FE" w:rsidRDefault="005D0D8E" w:rsidP="002D60CF">
                  <w:pPr>
                    <w:jc w:val="both"/>
                    <w:rPr>
                      <w:rFonts w:ascii="Calibri" w:hAnsi="Calibri"/>
                      <w:sz w:val="20"/>
                      <w:szCs w:val="20"/>
                      <w:lang w:val="es-AR"/>
                    </w:rPr>
                  </w:pPr>
                </w:p>
                <w:p w:rsidR="005D0D8E" w:rsidRPr="00C638FE" w:rsidRDefault="005D0D8E" w:rsidP="002D60CF">
                  <w:pPr>
                    <w:jc w:val="both"/>
                    <w:rPr>
                      <w:rFonts w:ascii="Calibri" w:hAnsi="Calibri"/>
                      <w:sz w:val="20"/>
                      <w:szCs w:val="20"/>
                      <w:lang w:val="es-AR"/>
                    </w:rPr>
                  </w:pPr>
                  <w:r w:rsidRPr="00C638FE">
                    <w:rPr>
                      <w:rFonts w:ascii="Calibri" w:hAnsi="Calibri"/>
                      <w:lang w:val="es-AR"/>
                    </w:rPr>
                    <w:t>2º ENCUENTRO DE CAPACITACIÓN</w:t>
                  </w:r>
                  <w:r w:rsidRPr="00C638FE">
                    <w:rPr>
                      <w:rFonts w:ascii="Calibri" w:hAnsi="Calibri"/>
                      <w:sz w:val="20"/>
                      <w:szCs w:val="20"/>
                      <w:lang w:val="es-AR"/>
                    </w:rPr>
                    <w:t xml:space="preserve"> </w:t>
                  </w:r>
                  <w:r>
                    <w:rPr>
                      <w:rFonts w:ascii="Calibri" w:hAnsi="Calibri"/>
                    </w:rPr>
                    <w:t>PARA NUEVOS COORDINADORES</w:t>
                  </w:r>
                  <w:r w:rsidRPr="00C638FE">
                    <w:rPr>
                      <w:rFonts w:ascii="Calibri" w:hAnsi="Calibri"/>
                      <w:sz w:val="20"/>
                    </w:rPr>
                    <w:t xml:space="preserve"> </w:t>
                  </w:r>
                  <w:r w:rsidRPr="00C638FE">
                    <w:rPr>
                      <w:rFonts w:ascii="Calibri" w:hAnsi="Calibri"/>
                      <w:sz w:val="20"/>
                      <w:szCs w:val="20"/>
                      <w:lang w:val="es-AR"/>
                    </w:rPr>
                    <w:t>(Metodológico)</w:t>
                  </w:r>
                </w:p>
                <w:p w:rsidR="005D0D8E" w:rsidRDefault="005D0D8E" w:rsidP="002D60CF">
                  <w:pPr>
                    <w:jc w:val="both"/>
                    <w:rPr>
                      <w:rFonts w:ascii="Calibri" w:hAnsi="Calibri"/>
                      <w:sz w:val="20"/>
                      <w:szCs w:val="20"/>
                      <w:lang w:val="es-AR"/>
                    </w:rPr>
                  </w:pPr>
                  <w:r>
                    <w:rPr>
                      <w:rFonts w:ascii="Calibri" w:hAnsi="Calibri"/>
                      <w:sz w:val="20"/>
                      <w:szCs w:val="20"/>
                      <w:lang w:val="es-AR"/>
                    </w:rPr>
                    <w:t>29 y 30 de mayo</w:t>
                  </w:r>
                  <w:r w:rsidRPr="00C638FE">
                    <w:rPr>
                      <w:rFonts w:ascii="Calibri" w:hAnsi="Calibri"/>
                      <w:sz w:val="20"/>
                      <w:szCs w:val="20"/>
                      <w:lang w:val="es-AR"/>
                    </w:rPr>
                    <w:t xml:space="preserve">. </w:t>
                  </w:r>
                </w:p>
                <w:p w:rsidR="005D0D8E" w:rsidRPr="00C638FE" w:rsidRDefault="005D0D8E" w:rsidP="002D60CF">
                  <w:pPr>
                    <w:jc w:val="both"/>
                    <w:rPr>
                      <w:rFonts w:ascii="Calibri" w:hAnsi="Calibri"/>
                      <w:sz w:val="20"/>
                      <w:szCs w:val="20"/>
                      <w:lang w:val="es-AR"/>
                    </w:rPr>
                  </w:pPr>
                </w:p>
                <w:p w:rsidR="005D0D8E" w:rsidRPr="00C638FE" w:rsidRDefault="005D0D8E" w:rsidP="002D60CF">
                  <w:pPr>
                    <w:jc w:val="both"/>
                    <w:rPr>
                      <w:rFonts w:ascii="Calibri" w:hAnsi="Calibri"/>
                      <w:sz w:val="20"/>
                      <w:szCs w:val="20"/>
                      <w:lang w:val="es-AR"/>
                    </w:rPr>
                  </w:pPr>
                  <w:r w:rsidRPr="00C638FE">
                    <w:rPr>
                      <w:rFonts w:ascii="Calibri" w:hAnsi="Calibri"/>
                      <w:lang w:val="es-AR"/>
                    </w:rPr>
                    <w:t>1º ENCUENTROS REGIONALES</w:t>
                  </w:r>
                  <w:r w:rsidRPr="00C638FE">
                    <w:rPr>
                      <w:rFonts w:ascii="Calibri" w:hAnsi="Calibri"/>
                      <w:sz w:val="20"/>
                      <w:szCs w:val="20"/>
                      <w:lang w:val="es-AR"/>
                    </w:rPr>
                    <w:t xml:space="preserve"> (Trabajo con </w:t>
                  </w:r>
                  <w:r>
                    <w:rPr>
                      <w:rFonts w:ascii="Calibri" w:hAnsi="Calibri"/>
                      <w:sz w:val="20"/>
                      <w:szCs w:val="20"/>
                      <w:lang w:val="es-AR"/>
                    </w:rPr>
                    <w:t>jóvenes</w:t>
                  </w:r>
                  <w:r w:rsidRPr="00C638FE">
                    <w:rPr>
                      <w:rFonts w:ascii="Calibri" w:hAnsi="Calibri"/>
                      <w:sz w:val="20"/>
                      <w:szCs w:val="20"/>
                      <w:lang w:val="es-AR"/>
                    </w:rPr>
                    <w:t xml:space="preserve"> en talleres de intercambio y seguimiento)</w:t>
                  </w:r>
                </w:p>
                <w:p w:rsidR="005D0D8E" w:rsidRPr="00C638FE" w:rsidRDefault="005D0D8E" w:rsidP="002D60CF">
                  <w:pPr>
                    <w:jc w:val="both"/>
                    <w:rPr>
                      <w:rFonts w:ascii="Calibri" w:hAnsi="Calibri"/>
                      <w:sz w:val="20"/>
                      <w:szCs w:val="20"/>
                      <w:lang w:val="es-AR"/>
                    </w:rPr>
                  </w:pPr>
                  <w:r>
                    <w:rPr>
                      <w:rFonts w:ascii="Calibri" w:hAnsi="Calibri"/>
                      <w:sz w:val="20"/>
                      <w:szCs w:val="20"/>
                      <w:lang w:val="es-AR"/>
                    </w:rPr>
                    <w:t>A partir del 9</w:t>
                  </w:r>
                  <w:r w:rsidRPr="00C638FE">
                    <w:rPr>
                      <w:rFonts w:ascii="Calibri" w:hAnsi="Calibri"/>
                      <w:sz w:val="20"/>
                      <w:szCs w:val="20"/>
                      <w:lang w:val="es-AR"/>
                    </w:rPr>
                    <w:t xml:space="preserve"> de junio (TODOS LOS </w:t>
                  </w:r>
                  <w:r>
                    <w:rPr>
                      <w:rFonts w:ascii="Calibri" w:hAnsi="Calibri"/>
                      <w:sz w:val="20"/>
                      <w:szCs w:val="20"/>
                      <w:lang w:val="es-AR"/>
                    </w:rPr>
                    <w:t>PARTICIPANTES DEL PROYECTO</w:t>
                  </w:r>
                  <w:r w:rsidRPr="00C638FE">
                    <w:rPr>
                      <w:rFonts w:ascii="Calibri" w:hAnsi="Calibri"/>
                      <w:sz w:val="20"/>
                      <w:szCs w:val="20"/>
                      <w:lang w:val="es-AR"/>
                    </w:rPr>
                    <w:t>)</w:t>
                  </w:r>
                </w:p>
                <w:p w:rsidR="005D0D8E" w:rsidRPr="00C638FE" w:rsidRDefault="005D0D8E" w:rsidP="002D60CF">
                  <w:pPr>
                    <w:jc w:val="both"/>
                    <w:rPr>
                      <w:rFonts w:ascii="Calibri" w:hAnsi="Calibri"/>
                      <w:b/>
                      <w:bCs/>
                      <w:sz w:val="20"/>
                      <w:szCs w:val="20"/>
                      <w:lang w:val="es-AR"/>
                    </w:rPr>
                  </w:pPr>
                </w:p>
                <w:p w:rsidR="005D0D8E" w:rsidRPr="00C638FE" w:rsidRDefault="005D0D8E" w:rsidP="002D60CF">
                  <w:pPr>
                    <w:jc w:val="both"/>
                    <w:rPr>
                      <w:rFonts w:ascii="Calibri" w:hAnsi="Calibri"/>
                      <w:lang w:val="es-AR"/>
                    </w:rPr>
                  </w:pPr>
                  <w:r w:rsidRPr="00C638FE">
                    <w:rPr>
                      <w:rFonts w:ascii="Calibri" w:hAnsi="Calibri"/>
                      <w:lang w:val="es-AR"/>
                    </w:rPr>
                    <w:t xml:space="preserve">SEGUIMIENTO </w:t>
                  </w:r>
                </w:p>
                <w:p w:rsidR="005D0D8E" w:rsidRPr="00C638FE" w:rsidRDefault="005D0D8E" w:rsidP="002D60CF">
                  <w:pPr>
                    <w:jc w:val="both"/>
                    <w:rPr>
                      <w:rFonts w:ascii="Calibri" w:hAnsi="Calibri"/>
                      <w:sz w:val="20"/>
                      <w:szCs w:val="20"/>
                      <w:lang w:val="es-AR"/>
                    </w:rPr>
                  </w:pPr>
                  <w:r w:rsidRPr="00C638FE">
                    <w:rPr>
                      <w:rFonts w:ascii="Calibri" w:hAnsi="Calibri"/>
                      <w:sz w:val="20"/>
                      <w:szCs w:val="20"/>
                      <w:lang w:val="es-AR"/>
                    </w:rPr>
                    <w:t>Agosto – Noviembre (vía email o teléfono)</w:t>
                  </w:r>
                </w:p>
                <w:p w:rsidR="005D0D8E" w:rsidRPr="00C638FE" w:rsidRDefault="005D0D8E" w:rsidP="002D60CF">
                  <w:pPr>
                    <w:jc w:val="both"/>
                    <w:rPr>
                      <w:rFonts w:ascii="Calibri" w:hAnsi="Calibri"/>
                      <w:sz w:val="20"/>
                      <w:szCs w:val="20"/>
                      <w:lang w:val="es-AR"/>
                    </w:rPr>
                  </w:pPr>
                </w:p>
                <w:p w:rsidR="005D0D8E" w:rsidRPr="00C638FE" w:rsidRDefault="005D0D8E" w:rsidP="002D60CF">
                  <w:pPr>
                    <w:jc w:val="both"/>
                    <w:rPr>
                      <w:rFonts w:ascii="Calibri" w:hAnsi="Calibri"/>
                      <w:sz w:val="20"/>
                      <w:szCs w:val="20"/>
                      <w:lang w:val="es-AR"/>
                    </w:rPr>
                  </w:pPr>
                  <w:r w:rsidRPr="00C638FE">
                    <w:rPr>
                      <w:rFonts w:ascii="Calibri" w:hAnsi="Calibri"/>
                      <w:lang w:val="es-AR"/>
                    </w:rPr>
                    <w:t xml:space="preserve">ENCUENTRO DE CIERRE </w:t>
                  </w:r>
                  <w:r w:rsidRPr="00C638FE">
                    <w:rPr>
                      <w:rFonts w:ascii="Calibri" w:hAnsi="Calibri"/>
                      <w:sz w:val="20"/>
                      <w:szCs w:val="20"/>
                      <w:lang w:val="es-AR"/>
                    </w:rPr>
                    <w:t>(Chapadmalal)</w:t>
                  </w:r>
                </w:p>
                <w:p w:rsidR="005D0D8E" w:rsidRPr="00C638FE" w:rsidRDefault="005D0D8E" w:rsidP="002D60CF">
                  <w:pPr>
                    <w:jc w:val="both"/>
                    <w:rPr>
                      <w:rFonts w:ascii="Calibri" w:hAnsi="Calibri"/>
                      <w:sz w:val="20"/>
                      <w:szCs w:val="20"/>
                      <w:lang w:val="es-AR"/>
                    </w:rPr>
                  </w:pPr>
                  <w:r>
                    <w:rPr>
                      <w:rFonts w:ascii="Calibri" w:hAnsi="Calibri"/>
                      <w:sz w:val="20"/>
                      <w:szCs w:val="20"/>
                      <w:lang w:val="es-AR"/>
                    </w:rPr>
                    <w:t>Primera quincena de n</w:t>
                  </w:r>
                  <w:r w:rsidRPr="00C638FE">
                    <w:rPr>
                      <w:rFonts w:ascii="Calibri" w:hAnsi="Calibri"/>
                      <w:sz w:val="20"/>
                      <w:szCs w:val="20"/>
                      <w:lang w:val="es-AR"/>
                    </w:rPr>
                    <w:t>oviembre</w:t>
                  </w:r>
                </w:p>
                <w:p w:rsidR="005D0D8E" w:rsidRPr="00C638FE" w:rsidRDefault="005D0D8E" w:rsidP="002D60CF">
                  <w:pPr>
                    <w:jc w:val="both"/>
                    <w:rPr>
                      <w:rFonts w:ascii="Calibri" w:hAnsi="Calibri"/>
                      <w:b/>
                      <w:bCs/>
                      <w:sz w:val="20"/>
                      <w:szCs w:val="20"/>
                      <w:lang w:val="es-AR"/>
                    </w:rPr>
                  </w:pPr>
                </w:p>
                <w:p w:rsidR="005D0D8E" w:rsidRPr="00C638FE" w:rsidRDefault="005D0D8E" w:rsidP="002D60CF">
                  <w:pPr>
                    <w:jc w:val="both"/>
                    <w:rPr>
                      <w:rFonts w:ascii="Calibri" w:hAnsi="Calibri"/>
                      <w:b/>
                      <w:bCs/>
                      <w:sz w:val="20"/>
                      <w:szCs w:val="20"/>
                      <w:lang w:val="es-AR"/>
                    </w:rPr>
                  </w:pPr>
                </w:p>
                <w:p w:rsidR="005D0D8E" w:rsidRPr="00C638FE" w:rsidRDefault="005D0D8E" w:rsidP="002D60CF">
                  <w:pPr>
                    <w:jc w:val="both"/>
                    <w:rPr>
                      <w:rFonts w:ascii="Calibri" w:hAnsi="Calibri"/>
                      <w:b/>
                      <w:bCs/>
                      <w:sz w:val="20"/>
                      <w:szCs w:val="20"/>
                      <w:lang w:val="es-AR"/>
                    </w:rPr>
                  </w:pPr>
                </w:p>
                <w:p w:rsidR="005D0D8E" w:rsidRPr="00BF7405" w:rsidRDefault="005D0D8E" w:rsidP="002D60CF">
                  <w:pPr>
                    <w:jc w:val="both"/>
                    <w:rPr>
                      <w:rFonts w:ascii="Calibri" w:hAnsi="Calibri"/>
                      <w:b/>
                      <w:bCs/>
                      <w:i/>
                      <w:sz w:val="20"/>
                      <w:szCs w:val="20"/>
                      <w:lang w:val="es-AR"/>
                    </w:rPr>
                  </w:pPr>
                  <w:r w:rsidRPr="00C638FE">
                    <w:rPr>
                      <w:rFonts w:ascii="Calibri" w:hAnsi="Calibri"/>
                      <w:b/>
                      <w:bCs/>
                      <w:i/>
                      <w:sz w:val="20"/>
                      <w:szCs w:val="20"/>
                      <w:lang w:val="es-AR"/>
                    </w:rPr>
                    <w:t>* El cronograma es tentativo</w:t>
                  </w:r>
                  <w:r w:rsidRPr="00BF7405">
                    <w:rPr>
                      <w:rFonts w:ascii="Calibri" w:hAnsi="Calibri"/>
                      <w:b/>
                      <w:bCs/>
                      <w:i/>
                      <w:sz w:val="20"/>
                      <w:szCs w:val="20"/>
                      <w:lang w:val="es-AR"/>
                    </w:rPr>
                    <w:t xml:space="preserve"> y puede sufrir modificaciones que serán informadas debidamente.</w:t>
                  </w:r>
                </w:p>
              </w:txbxContent>
            </v:textbox>
            <w10:wrap type="square"/>
          </v:shape>
        </w:pict>
      </w:r>
      <w:bookmarkEnd w:id="16"/>
      <w:bookmarkEnd w:id="17"/>
      <w:bookmarkEnd w:id="18"/>
    </w:p>
    <w:p w:rsidR="002D60CF" w:rsidRPr="00647E0A" w:rsidRDefault="002D60CF" w:rsidP="00647E0A">
      <w:pPr>
        <w:pStyle w:val="Ttulo1"/>
        <w:pBdr>
          <w:bottom w:val="single" w:sz="4" w:space="1" w:color="auto"/>
        </w:pBdr>
        <w:jc w:val="both"/>
        <w:rPr>
          <w:rFonts w:asciiTheme="minorHAnsi" w:hAnsiTheme="minorHAnsi"/>
          <w:caps/>
          <w:sz w:val="24"/>
        </w:rPr>
      </w:pPr>
      <w:bookmarkStart w:id="19" w:name="_Toc382322665"/>
      <w:r w:rsidRPr="00647E0A">
        <w:rPr>
          <w:rFonts w:asciiTheme="minorHAnsi" w:hAnsiTheme="minorHAnsi"/>
          <w:caps/>
          <w:sz w:val="24"/>
          <w:lang w:val="es-AR"/>
        </w:rPr>
        <w:lastRenderedPageBreak/>
        <w:t>Bases</w:t>
      </w:r>
      <w:bookmarkEnd w:id="19"/>
      <w:r w:rsidR="00302AFC">
        <w:rPr>
          <w:rFonts w:asciiTheme="minorHAnsi" w:hAnsiTheme="minorHAnsi"/>
          <w:caps/>
          <w:sz w:val="24"/>
          <w:lang w:val="es-AR"/>
        </w:rPr>
        <w:fldChar w:fldCharType="begin"/>
      </w:r>
      <w:r w:rsidR="005D0D8E">
        <w:instrText xml:space="preserve"> XE "</w:instrText>
      </w:r>
      <w:r w:rsidR="005D0D8E" w:rsidRPr="00751333">
        <w:rPr>
          <w:rFonts w:asciiTheme="minorHAnsi" w:hAnsiTheme="minorHAnsi"/>
          <w:caps/>
          <w:sz w:val="24"/>
          <w:lang w:val="es-AR"/>
        </w:rPr>
        <w:instrText>Bases</w:instrText>
      </w:r>
      <w:r w:rsidR="005D0D8E">
        <w:instrText xml:space="preserve">" </w:instrText>
      </w:r>
      <w:r w:rsidR="00302AFC">
        <w:rPr>
          <w:rFonts w:asciiTheme="minorHAnsi" w:hAnsiTheme="minorHAnsi"/>
          <w:caps/>
          <w:sz w:val="24"/>
          <w:lang w:val="es-AR"/>
        </w:rPr>
        <w:fldChar w:fldCharType="end"/>
      </w:r>
      <w:r w:rsidRPr="00647E0A">
        <w:rPr>
          <w:rFonts w:asciiTheme="minorHAnsi" w:hAnsiTheme="minorHAnsi"/>
          <w:caps/>
          <w:sz w:val="24"/>
        </w:rPr>
        <w:t xml:space="preserve"> </w:t>
      </w:r>
    </w:p>
    <w:p w:rsidR="002D60CF" w:rsidRPr="002D60CF" w:rsidRDefault="002D60CF" w:rsidP="00647E0A">
      <w:pPr>
        <w:jc w:val="both"/>
        <w:rPr>
          <w:rFonts w:asciiTheme="minorHAnsi" w:hAnsiTheme="minorHAnsi"/>
        </w:rPr>
      </w:pPr>
    </w:p>
    <w:p w:rsidR="002D60CF" w:rsidRPr="002D60CF" w:rsidRDefault="002D60CF" w:rsidP="00647E0A">
      <w:pPr>
        <w:pStyle w:val="Ttulo2"/>
        <w:numPr>
          <w:ilvl w:val="0"/>
          <w:numId w:val="3"/>
        </w:numPr>
        <w:jc w:val="both"/>
        <w:rPr>
          <w:rFonts w:asciiTheme="minorHAnsi" w:hAnsiTheme="minorHAnsi"/>
        </w:rPr>
      </w:pPr>
      <w:bookmarkStart w:id="20" w:name="_Toc382322666"/>
      <w:r w:rsidRPr="002D60CF">
        <w:rPr>
          <w:rFonts w:asciiTheme="minorHAnsi" w:hAnsiTheme="minorHAnsi"/>
        </w:rPr>
        <w:t>Quiénes pueden participar</w:t>
      </w:r>
      <w:bookmarkEnd w:id="20"/>
    </w:p>
    <w:p w:rsidR="002D60CF" w:rsidRPr="002D60CF" w:rsidRDefault="002D60CF" w:rsidP="00647E0A">
      <w:pPr>
        <w:jc w:val="both"/>
        <w:rPr>
          <w:rFonts w:asciiTheme="minorHAnsi" w:hAnsiTheme="minorHAnsi"/>
        </w:rPr>
      </w:pPr>
    </w:p>
    <w:p w:rsidR="002D60CF" w:rsidRPr="002D60CF" w:rsidRDefault="002D60CF" w:rsidP="00647E0A">
      <w:pPr>
        <w:jc w:val="both"/>
        <w:rPr>
          <w:rFonts w:asciiTheme="minorHAnsi" w:hAnsiTheme="minorHAnsi"/>
        </w:rPr>
      </w:pPr>
      <w:r w:rsidRPr="002D60CF">
        <w:rPr>
          <w:rFonts w:asciiTheme="minorHAnsi" w:hAnsiTheme="minorHAnsi"/>
        </w:rPr>
        <w:t xml:space="preserve">Pueden participar </w:t>
      </w:r>
      <w:r w:rsidRPr="002D60CF">
        <w:rPr>
          <w:rFonts w:asciiTheme="minorHAnsi" w:hAnsiTheme="minorHAnsi"/>
          <w:lang w:val="es-AR"/>
        </w:rPr>
        <w:t xml:space="preserve">estudiantes y docentes de escuelas secundarias, organizaciones sociales y grupos juveniles de la provincia de Buenos Aires. </w:t>
      </w:r>
      <w:r w:rsidRPr="002D60CF">
        <w:rPr>
          <w:rFonts w:asciiTheme="minorHAnsi" w:hAnsiTheme="minorHAnsi"/>
        </w:rPr>
        <w:t>Los proyectos deberán contar con la participación de al menos cinco jóvenes y de al menos un adulto coordinador.</w:t>
      </w:r>
    </w:p>
    <w:p w:rsidR="002D60CF" w:rsidRPr="002D60CF" w:rsidRDefault="002D60CF" w:rsidP="00647E0A">
      <w:pPr>
        <w:jc w:val="both"/>
        <w:rPr>
          <w:rFonts w:asciiTheme="minorHAnsi" w:hAnsiTheme="minorHAnsi"/>
        </w:rPr>
      </w:pPr>
      <w:r w:rsidRPr="002D60CF">
        <w:rPr>
          <w:rFonts w:asciiTheme="minorHAnsi" w:hAnsiTheme="minorHAnsi"/>
          <w:highlight w:val="lightGray"/>
        </w:rPr>
        <w:t>Al encuentro plenario de Chapadmalal no podrán asistir más de 15 personas por equipo de trabajo.</w:t>
      </w:r>
    </w:p>
    <w:p w:rsidR="002D60CF" w:rsidRPr="002D60CF" w:rsidRDefault="002D60CF" w:rsidP="00647E0A">
      <w:pPr>
        <w:tabs>
          <w:tab w:val="num" w:pos="1776"/>
        </w:tabs>
        <w:jc w:val="both"/>
        <w:rPr>
          <w:rFonts w:asciiTheme="minorHAnsi" w:hAnsiTheme="minorHAnsi"/>
        </w:rPr>
      </w:pPr>
    </w:p>
    <w:p w:rsidR="002D60CF" w:rsidRPr="002D60CF" w:rsidRDefault="002D60CF" w:rsidP="00647E0A">
      <w:pPr>
        <w:pStyle w:val="Ttulo2"/>
        <w:numPr>
          <w:ilvl w:val="0"/>
          <w:numId w:val="3"/>
        </w:numPr>
        <w:jc w:val="both"/>
        <w:rPr>
          <w:rFonts w:asciiTheme="minorHAnsi" w:hAnsiTheme="minorHAnsi"/>
          <w:bCs w:val="0"/>
        </w:rPr>
      </w:pPr>
      <w:bookmarkStart w:id="21" w:name="_Toc382322667"/>
      <w:r w:rsidRPr="002D60CF">
        <w:rPr>
          <w:rFonts w:asciiTheme="minorHAnsi" w:hAnsiTheme="minorHAnsi"/>
          <w:bCs w:val="0"/>
        </w:rPr>
        <w:t>Inscripción y plazos</w:t>
      </w:r>
      <w:bookmarkEnd w:id="21"/>
    </w:p>
    <w:p w:rsidR="002D60CF" w:rsidRPr="002D60CF" w:rsidRDefault="002D60CF" w:rsidP="00647E0A">
      <w:pPr>
        <w:jc w:val="both"/>
        <w:rPr>
          <w:rFonts w:asciiTheme="minorHAnsi" w:hAnsiTheme="minorHAnsi"/>
        </w:rPr>
      </w:pPr>
      <w:bookmarkStart w:id="22" w:name="_Toc29709742"/>
    </w:p>
    <w:p w:rsidR="002D60CF" w:rsidRPr="002D60CF" w:rsidRDefault="002D60CF" w:rsidP="00647E0A">
      <w:pPr>
        <w:jc w:val="both"/>
        <w:rPr>
          <w:rFonts w:asciiTheme="minorHAnsi" w:hAnsiTheme="minorHAnsi"/>
        </w:rPr>
      </w:pPr>
      <w:r w:rsidRPr="002D60CF">
        <w:rPr>
          <w:rFonts w:asciiTheme="minorHAnsi" w:hAnsiTheme="minorHAnsi"/>
        </w:rPr>
        <w:t xml:space="preserve">La inscripción sólo puede realizarse en la página Web del programa Jóvenes y Memoria </w:t>
      </w:r>
    </w:p>
    <w:p w:rsidR="002D60CF" w:rsidRPr="002D60CF" w:rsidRDefault="00302AFC" w:rsidP="00647E0A">
      <w:pPr>
        <w:jc w:val="both"/>
        <w:rPr>
          <w:rFonts w:asciiTheme="minorHAnsi" w:hAnsiTheme="minorHAnsi"/>
          <w:lang w:val="es-AR"/>
        </w:rPr>
      </w:pPr>
      <w:hyperlink r:id="rId10" w:history="1">
        <w:r w:rsidR="002D60CF" w:rsidRPr="002D60CF">
          <w:rPr>
            <w:rStyle w:val="Hipervnculo"/>
            <w:rFonts w:asciiTheme="minorHAnsi" w:hAnsiTheme="minorHAnsi"/>
            <w:highlight w:val="lightGray"/>
            <w:lang w:val="es-AR"/>
          </w:rPr>
          <w:t>http://jovenesymemoria.comisionporlamemoria.net/</w:t>
        </w:r>
      </w:hyperlink>
      <w:r w:rsidR="002D60CF" w:rsidRPr="002D60CF">
        <w:rPr>
          <w:rFonts w:asciiTheme="minorHAnsi" w:hAnsiTheme="minorHAnsi"/>
          <w:lang w:val="es-AR"/>
        </w:rPr>
        <w:t xml:space="preserve">. </w:t>
      </w:r>
    </w:p>
    <w:p w:rsidR="00430E6D" w:rsidRDefault="002D60CF" w:rsidP="00647E0A">
      <w:pPr>
        <w:jc w:val="both"/>
        <w:rPr>
          <w:rFonts w:asciiTheme="minorHAnsi" w:hAnsiTheme="minorHAnsi"/>
        </w:rPr>
      </w:pPr>
      <w:r w:rsidRPr="002D60CF">
        <w:rPr>
          <w:rFonts w:asciiTheme="minorHAnsi" w:hAnsiTheme="minorHAnsi"/>
          <w:lang w:val="es-AR"/>
        </w:rPr>
        <w:t>Esta inscripción cuenta de dos pasos: en primera instancia deberá registrarse en el sistema de usuarios de la página Web  y luego realizar la inscripción, en donde se debe completar el formulario on-line.</w:t>
      </w:r>
      <w:r w:rsidRPr="002D60CF">
        <w:rPr>
          <w:rFonts w:asciiTheme="minorHAnsi" w:hAnsiTheme="minorHAnsi"/>
        </w:rPr>
        <w:t xml:space="preserve"> Aquellos coordinadores de proyectos que hayan participado del </w:t>
      </w:r>
      <w:r w:rsidRPr="002D60CF">
        <w:rPr>
          <w:rFonts w:asciiTheme="minorHAnsi" w:hAnsiTheme="minorHAnsi"/>
          <w:u w:val="single"/>
        </w:rPr>
        <w:t>Programa en la Convocatoria 2012 y/o</w:t>
      </w:r>
      <w:r w:rsidR="00EE6ED0">
        <w:rPr>
          <w:rFonts w:asciiTheme="minorHAnsi" w:hAnsiTheme="minorHAnsi"/>
          <w:u w:val="single"/>
        </w:rPr>
        <w:t xml:space="preserve"> </w:t>
      </w:r>
      <w:r w:rsidRPr="002D60CF">
        <w:rPr>
          <w:rFonts w:asciiTheme="minorHAnsi" w:hAnsiTheme="minorHAnsi"/>
          <w:u w:val="single"/>
        </w:rPr>
        <w:t>2013 no deberán registrarse en el sistema, sino que deberán ingresar con su mail y contraseña, obtenida en años anteriores, y realizar la inscripción</w:t>
      </w:r>
      <w:r w:rsidRPr="002D60CF">
        <w:rPr>
          <w:rFonts w:asciiTheme="minorHAnsi" w:hAnsiTheme="minorHAnsi"/>
        </w:rPr>
        <w:t xml:space="preserve">. </w:t>
      </w:r>
      <w:r w:rsidRPr="002D60CF">
        <w:rPr>
          <w:rFonts w:asciiTheme="minorHAnsi" w:hAnsiTheme="minorHAnsi"/>
          <w:lang w:val="es-AR"/>
        </w:rPr>
        <w:t xml:space="preserve">Cualquier consulta, se puede comunicar por </w:t>
      </w:r>
      <w:r w:rsidRPr="002D60CF">
        <w:rPr>
          <w:rFonts w:asciiTheme="minorHAnsi" w:hAnsiTheme="minorHAnsi"/>
        </w:rPr>
        <w:t>mail a la  dirección</w:t>
      </w:r>
    </w:p>
    <w:p w:rsidR="002D60CF" w:rsidRPr="002D60CF" w:rsidRDefault="002D60CF" w:rsidP="00647E0A">
      <w:pPr>
        <w:jc w:val="both"/>
        <w:rPr>
          <w:rFonts w:asciiTheme="minorHAnsi" w:hAnsiTheme="minorHAnsi"/>
        </w:rPr>
      </w:pPr>
      <w:r w:rsidRPr="002D60CF">
        <w:rPr>
          <w:rFonts w:asciiTheme="minorHAnsi" w:hAnsiTheme="minorHAnsi"/>
        </w:rPr>
        <w:t xml:space="preserve"> </w:t>
      </w:r>
      <w:hyperlink r:id="rId11" w:history="1">
        <w:r w:rsidRPr="002D60CF">
          <w:rPr>
            <w:rStyle w:val="Hipervnculo"/>
            <w:rFonts w:asciiTheme="minorHAnsi" w:hAnsiTheme="minorHAnsi"/>
          </w:rPr>
          <w:t>jovenesymemoria@comisionporlamemoria.org</w:t>
        </w:r>
      </w:hyperlink>
      <w:r w:rsidRPr="002D60CF">
        <w:rPr>
          <w:rFonts w:asciiTheme="minorHAnsi" w:hAnsiTheme="minorHAnsi"/>
        </w:rPr>
        <w:t xml:space="preserve"> o por teléfono/fax: (0221) 483-1737 </w:t>
      </w:r>
    </w:p>
    <w:p w:rsidR="002D60CF" w:rsidRPr="002D60CF" w:rsidRDefault="002D60CF" w:rsidP="00647E0A">
      <w:pPr>
        <w:jc w:val="both"/>
        <w:rPr>
          <w:rFonts w:asciiTheme="minorHAnsi" w:hAnsiTheme="minorHAnsi"/>
        </w:rPr>
      </w:pPr>
      <w:r w:rsidRPr="002D60CF">
        <w:rPr>
          <w:rFonts w:asciiTheme="minorHAnsi" w:hAnsiTheme="minorHAnsi"/>
        </w:rPr>
        <w:t xml:space="preserve">La fecha límite para la inscripción es </w:t>
      </w:r>
      <w:r w:rsidRPr="002D60CF">
        <w:rPr>
          <w:rFonts w:asciiTheme="minorHAnsi" w:hAnsiTheme="minorHAnsi"/>
          <w:highlight w:val="lightGray"/>
        </w:rPr>
        <w:t>el lunes 7 de abril de 2014.</w:t>
      </w:r>
      <w:r w:rsidRPr="002D60CF">
        <w:rPr>
          <w:rFonts w:asciiTheme="minorHAnsi" w:hAnsiTheme="minorHAnsi"/>
        </w:rPr>
        <w:t xml:space="preserve"> </w:t>
      </w:r>
    </w:p>
    <w:p w:rsidR="002D60CF" w:rsidRPr="002D60CF" w:rsidRDefault="002D60CF" w:rsidP="00647E0A">
      <w:pPr>
        <w:jc w:val="both"/>
        <w:rPr>
          <w:rFonts w:asciiTheme="minorHAnsi" w:hAnsiTheme="minorHAnsi"/>
        </w:rPr>
      </w:pPr>
      <w:r w:rsidRPr="002D60CF">
        <w:rPr>
          <w:rFonts w:asciiTheme="minorHAnsi" w:hAnsiTheme="minorHAnsi"/>
        </w:rPr>
        <w:t xml:space="preserve">La recepción de proyectos se extenderá hasta </w:t>
      </w:r>
      <w:r w:rsidRPr="002D60CF">
        <w:rPr>
          <w:rFonts w:asciiTheme="minorHAnsi" w:hAnsiTheme="minorHAnsi"/>
          <w:highlight w:val="lightGray"/>
        </w:rPr>
        <w:t>el lunes 12 de mayo de 2014.</w:t>
      </w:r>
    </w:p>
    <w:bookmarkEnd w:id="22"/>
    <w:p w:rsidR="002D60CF" w:rsidRPr="002D60CF" w:rsidRDefault="002D60CF" w:rsidP="00647E0A">
      <w:pPr>
        <w:jc w:val="both"/>
        <w:rPr>
          <w:rFonts w:asciiTheme="minorHAnsi" w:hAnsiTheme="minorHAnsi"/>
        </w:rPr>
      </w:pPr>
    </w:p>
    <w:p w:rsidR="002D60CF" w:rsidRPr="002D60CF" w:rsidRDefault="002D60CF" w:rsidP="00647E0A">
      <w:pPr>
        <w:ind w:left="708"/>
        <w:jc w:val="both"/>
        <w:rPr>
          <w:rFonts w:asciiTheme="minorHAnsi" w:hAnsiTheme="minorHAnsi"/>
        </w:rPr>
      </w:pPr>
      <w:r w:rsidRPr="002D60CF">
        <w:rPr>
          <w:rFonts w:asciiTheme="minorHAnsi" w:hAnsiTheme="minorHAnsi"/>
          <w:b/>
        </w:rPr>
        <w:t>Consideraciones generales para la participación:</w:t>
      </w:r>
    </w:p>
    <w:p w:rsidR="002D60CF" w:rsidRPr="002D60CF" w:rsidRDefault="002D60CF" w:rsidP="00647E0A">
      <w:pPr>
        <w:ind w:left="708"/>
        <w:jc w:val="both"/>
        <w:rPr>
          <w:rFonts w:asciiTheme="minorHAnsi" w:hAnsiTheme="minorHAnsi"/>
        </w:rPr>
      </w:pPr>
    </w:p>
    <w:p w:rsidR="002D60CF" w:rsidRPr="002D60CF" w:rsidRDefault="002D60CF" w:rsidP="00647E0A">
      <w:pPr>
        <w:jc w:val="both"/>
        <w:rPr>
          <w:rFonts w:asciiTheme="minorHAnsi" w:hAnsiTheme="minorHAnsi"/>
        </w:rPr>
      </w:pPr>
      <w:r w:rsidRPr="002D60CF">
        <w:rPr>
          <w:rFonts w:asciiTheme="minorHAnsi" w:hAnsiTheme="minorHAnsi"/>
        </w:rPr>
        <w:t>- Será requisito haber presentado en tiempo y forma la ficha de inscripción.</w:t>
      </w:r>
    </w:p>
    <w:p w:rsidR="002D60CF" w:rsidRPr="002D60CF" w:rsidRDefault="002D60CF" w:rsidP="00647E0A">
      <w:pPr>
        <w:jc w:val="both"/>
        <w:rPr>
          <w:rFonts w:asciiTheme="minorHAnsi" w:hAnsiTheme="minorHAnsi"/>
        </w:rPr>
      </w:pPr>
    </w:p>
    <w:p w:rsidR="002D60CF" w:rsidRPr="002D60CF" w:rsidRDefault="002D60CF" w:rsidP="00647E0A">
      <w:pPr>
        <w:jc w:val="both"/>
        <w:rPr>
          <w:rFonts w:asciiTheme="minorHAnsi" w:hAnsiTheme="minorHAnsi"/>
        </w:rPr>
      </w:pPr>
      <w:r w:rsidRPr="002D60CF">
        <w:rPr>
          <w:rFonts w:asciiTheme="minorHAnsi" w:hAnsiTheme="minorHAnsi"/>
        </w:rPr>
        <w:t xml:space="preserve">- </w:t>
      </w:r>
      <w:r w:rsidRPr="002D60CF">
        <w:rPr>
          <w:rFonts w:asciiTheme="minorHAnsi" w:hAnsiTheme="minorHAnsi"/>
          <w:highlight w:val="lightGray"/>
        </w:rPr>
        <w:t>Se permitirá la presentación de un solo proyecto por institución.</w:t>
      </w:r>
    </w:p>
    <w:p w:rsidR="002D60CF" w:rsidRPr="002D60CF" w:rsidRDefault="002D60CF" w:rsidP="00647E0A">
      <w:pPr>
        <w:jc w:val="both"/>
        <w:rPr>
          <w:rFonts w:asciiTheme="minorHAnsi" w:hAnsiTheme="minorHAnsi"/>
        </w:rPr>
      </w:pPr>
    </w:p>
    <w:p w:rsidR="002D60CF" w:rsidRPr="002D60CF" w:rsidRDefault="002D60CF" w:rsidP="00647E0A">
      <w:pPr>
        <w:jc w:val="both"/>
        <w:rPr>
          <w:rFonts w:asciiTheme="minorHAnsi" w:hAnsiTheme="minorHAnsi"/>
        </w:rPr>
      </w:pPr>
      <w:r w:rsidRPr="002D60CF">
        <w:rPr>
          <w:rFonts w:asciiTheme="minorHAnsi" w:hAnsiTheme="minorHAnsi"/>
        </w:rPr>
        <w:t xml:space="preserve">- Al momento de la </w:t>
      </w:r>
      <w:r w:rsidRPr="002D60CF">
        <w:rPr>
          <w:rFonts w:asciiTheme="minorHAnsi" w:hAnsiTheme="minorHAnsi"/>
          <w:b/>
          <w:u w:val="single"/>
        </w:rPr>
        <w:t>presentación del proyecto</w:t>
      </w:r>
      <w:r w:rsidRPr="002D60CF">
        <w:rPr>
          <w:rFonts w:asciiTheme="minorHAnsi" w:hAnsiTheme="minorHAnsi"/>
        </w:rPr>
        <w:t xml:space="preserve"> (12 de mayo) deberán consignarse los nombres y otros datos requeridos de los participantes. </w:t>
      </w:r>
    </w:p>
    <w:p w:rsidR="002D60CF" w:rsidRPr="002D60CF" w:rsidRDefault="002D60CF" w:rsidP="00647E0A">
      <w:pPr>
        <w:jc w:val="both"/>
        <w:rPr>
          <w:rFonts w:asciiTheme="minorHAnsi" w:hAnsiTheme="minorHAnsi"/>
        </w:rPr>
      </w:pPr>
    </w:p>
    <w:p w:rsidR="002D60CF" w:rsidRPr="002D60CF" w:rsidRDefault="002D60CF" w:rsidP="00647E0A">
      <w:pPr>
        <w:jc w:val="both"/>
        <w:rPr>
          <w:rFonts w:asciiTheme="minorHAnsi" w:hAnsiTheme="minorHAnsi"/>
        </w:rPr>
      </w:pPr>
      <w:r w:rsidRPr="002D60CF">
        <w:rPr>
          <w:rFonts w:asciiTheme="minorHAnsi" w:hAnsiTheme="minorHAnsi"/>
        </w:rPr>
        <w:t>En el proyecto deberá constar:</w:t>
      </w:r>
    </w:p>
    <w:p w:rsidR="002D60CF" w:rsidRPr="002D60CF" w:rsidRDefault="002D60CF" w:rsidP="00647E0A">
      <w:pPr>
        <w:ind w:left="1068"/>
        <w:jc w:val="both"/>
        <w:rPr>
          <w:rFonts w:asciiTheme="minorHAnsi" w:hAnsiTheme="minorHAnsi"/>
        </w:rPr>
      </w:pPr>
    </w:p>
    <w:p w:rsidR="002D60CF" w:rsidRPr="002D60CF" w:rsidRDefault="002D60CF" w:rsidP="00647E0A">
      <w:pPr>
        <w:numPr>
          <w:ilvl w:val="0"/>
          <w:numId w:val="1"/>
        </w:numPr>
        <w:tabs>
          <w:tab w:val="clear" w:pos="720"/>
          <w:tab w:val="num" w:pos="1428"/>
        </w:tabs>
        <w:ind w:left="1428"/>
        <w:jc w:val="both"/>
        <w:rPr>
          <w:rFonts w:asciiTheme="minorHAnsi" w:hAnsiTheme="minorHAnsi"/>
        </w:rPr>
      </w:pPr>
      <w:r w:rsidRPr="002D60CF">
        <w:rPr>
          <w:rFonts w:asciiTheme="minorHAnsi" w:hAnsiTheme="minorHAnsi"/>
        </w:rPr>
        <w:t xml:space="preserve">Carátula: </w:t>
      </w:r>
    </w:p>
    <w:p w:rsidR="002D60CF" w:rsidRPr="002D60CF" w:rsidRDefault="002D60CF" w:rsidP="00647E0A">
      <w:pPr>
        <w:numPr>
          <w:ilvl w:val="2"/>
          <w:numId w:val="1"/>
        </w:numPr>
        <w:jc w:val="both"/>
        <w:rPr>
          <w:rFonts w:asciiTheme="minorHAnsi" w:hAnsiTheme="minorHAnsi"/>
        </w:rPr>
      </w:pPr>
      <w:r w:rsidRPr="002D60CF">
        <w:rPr>
          <w:rFonts w:asciiTheme="minorHAnsi" w:hAnsiTheme="minorHAnsi"/>
        </w:rPr>
        <w:t>Título</w:t>
      </w:r>
    </w:p>
    <w:p w:rsidR="002D60CF" w:rsidRPr="002D60CF" w:rsidRDefault="002D60CF" w:rsidP="00647E0A">
      <w:pPr>
        <w:numPr>
          <w:ilvl w:val="2"/>
          <w:numId w:val="1"/>
        </w:numPr>
        <w:jc w:val="both"/>
        <w:rPr>
          <w:rFonts w:asciiTheme="minorHAnsi" w:hAnsiTheme="minorHAnsi"/>
        </w:rPr>
      </w:pPr>
      <w:r w:rsidRPr="002D60CF">
        <w:rPr>
          <w:rFonts w:asciiTheme="minorHAnsi" w:hAnsiTheme="minorHAnsi"/>
        </w:rPr>
        <w:t>Breve descripción del proyecto</w:t>
      </w:r>
    </w:p>
    <w:p w:rsidR="002D60CF" w:rsidRPr="002D60CF" w:rsidRDefault="002D60CF" w:rsidP="00647E0A">
      <w:pPr>
        <w:numPr>
          <w:ilvl w:val="2"/>
          <w:numId w:val="1"/>
        </w:numPr>
        <w:jc w:val="both"/>
        <w:rPr>
          <w:rFonts w:asciiTheme="minorHAnsi" w:hAnsiTheme="minorHAnsi"/>
        </w:rPr>
      </w:pPr>
      <w:r w:rsidRPr="002D60CF">
        <w:rPr>
          <w:rFonts w:asciiTheme="minorHAnsi" w:hAnsiTheme="minorHAnsi"/>
        </w:rPr>
        <w:t>Equipo de trabajo (coordinador y participantes)</w:t>
      </w:r>
    </w:p>
    <w:p w:rsidR="002D60CF" w:rsidRPr="002D60CF" w:rsidRDefault="002D60CF" w:rsidP="00647E0A">
      <w:pPr>
        <w:numPr>
          <w:ilvl w:val="0"/>
          <w:numId w:val="1"/>
        </w:numPr>
        <w:tabs>
          <w:tab w:val="clear" w:pos="720"/>
          <w:tab w:val="num" w:pos="1428"/>
        </w:tabs>
        <w:ind w:left="1428"/>
        <w:jc w:val="both"/>
        <w:rPr>
          <w:rFonts w:asciiTheme="minorHAnsi" w:hAnsiTheme="minorHAnsi"/>
        </w:rPr>
      </w:pPr>
      <w:r w:rsidRPr="002D60CF">
        <w:rPr>
          <w:rFonts w:asciiTheme="minorHAnsi" w:hAnsiTheme="minorHAnsi"/>
        </w:rPr>
        <w:t>Diagnóstico y Fundamentos</w:t>
      </w:r>
    </w:p>
    <w:p w:rsidR="002D60CF" w:rsidRPr="002D60CF" w:rsidRDefault="002D60CF" w:rsidP="00647E0A">
      <w:pPr>
        <w:numPr>
          <w:ilvl w:val="0"/>
          <w:numId w:val="1"/>
        </w:numPr>
        <w:tabs>
          <w:tab w:val="clear" w:pos="720"/>
          <w:tab w:val="num" w:pos="1428"/>
        </w:tabs>
        <w:ind w:left="1428"/>
        <w:jc w:val="both"/>
        <w:rPr>
          <w:rFonts w:asciiTheme="minorHAnsi" w:hAnsiTheme="minorHAnsi"/>
        </w:rPr>
      </w:pPr>
      <w:r w:rsidRPr="002D60CF">
        <w:rPr>
          <w:rFonts w:asciiTheme="minorHAnsi" w:hAnsiTheme="minorHAnsi"/>
        </w:rPr>
        <w:t>Objetivos</w:t>
      </w:r>
    </w:p>
    <w:p w:rsidR="002D60CF" w:rsidRPr="002D60CF" w:rsidRDefault="002D60CF" w:rsidP="00647E0A">
      <w:pPr>
        <w:numPr>
          <w:ilvl w:val="0"/>
          <w:numId w:val="1"/>
        </w:numPr>
        <w:tabs>
          <w:tab w:val="clear" w:pos="720"/>
          <w:tab w:val="num" w:pos="1428"/>
        </w:tabs>
        <w:ind w:left="1428"/>
        <w:jc w:val="both"/>
        <w:rPr>
          <w:rFonts w:asciiTheme="minorHAnsi" w:hAnsiTheme="minorHAnsi"/>
        </w:rPr>
      </w:pPr>
      <w:r w:rsidRPr="002D60CF">
        <w:rPr>
          <w:rFonts w:asciiTheme="minorHAnsi" w:hAnsiTheme="minorHAnsi"/>
        </w:rPr>
        <w:t>Desarrollo del Proyecto, que deberá consignar:</w:t>
      </w:r>
    </w:p>
    <w:p w:rsidR="002D60CF" w:rsidRPr="002D60CF" w:rsidRDefault="002D60CF" w:rsidP="00647E0A">
      <w:pPr>
        <w:numPr>
          <w:ilvl w:val="2"/>
          <w:numId w:val="1"/>
        </w:numPr>
        <w:jc w:val="both"/>
        <w:rPr>
          <w:rFonts w:asciiTheme="minorHAnsi" w:hAnsiTheme="minorHAnsi"/>
        </w:rPr>
      </w:pPr>
      <w:r w:rsidRPr="002D60CF">
        <w:rPr>
          <w:rFonts w:asciiTheme="minorHAnsi" w:hAnsiTheme="minorHAnsi"/>
        </w:rPr>
        <w:t>Temática elegida.</w:t>
      </w:r>
    </w:p>
    <w:p w:rsidR="002D60CF" w:rsidRPr="002D60CF" w:rsidRDefault="002D60CF" w:rsidP="00647E0A">
      <w:pPr>
        <w:numPr>
          <w:ilvl w:val="2"/>
          <w:numId w:val="1"/>
        </w:numPr>
        <w:jc w:val="both"/>
        <w:rPr>
          <w:rFonts w:asciiTheme="minorHAnsi" w:hAnsiTheme="minorHAnsi"/>
        </w:rPr>
      </w:pPr>
      <w:r w:rsidRPr="002D60CF">
        <w:rPr>
          <w:rFonts w:asciiTheme="minorHAnsi" w:hAnsiTheme="minorHAnsi"/>
        </w:rPr>
        <w:t>Período que comprenderá el estudio.</w:t>
      </w:r>
    </w:p>
    <w:p w:rsidR="002D60CF" w:rsidRPr="002D60CF" w:rsidRDefault="002D60CF" w:rsidP="00647E0A">
      <w:pPr>
        <w:numPr>
          <w:ilvl w:val="2"/>
          <w:numId w:val="1"/>
        </w:numPr>
        <w:jc w:val="both"/>
        <w:rPr>
          <w:rFonts w:asciiTheme="minorHAnsi" w:hAnsiTheme="minorHAnsi"/>
        </w:rPr>
      </w:pPr>
      <w:r w:rsidRPr="002D60CF">
        <w:rPr>
          <w:rFonts w:asciiTheme="minorHAnsi" w:hAnsiTheme="minorHAnsi"/>
        </w:rPr>
        <w:lastRenderedPageBreak/>
        <w:t>Producción específica que se quiere realizar.</w:t>
      </w:r>
    </w:p>
    <w:p w:rsidR="002D60CF" w:rsidRPr="002D60CF" w:rsidRDefault="002D60CF" w:rsidP="00647E0A">
      <w:pPr>
        <w:numPr>
          <w:ilvl w:val="2"/>
          <w:numId w:val="1"/>
        </w:numPr>
        <w:jc w:val="both"/>
        <w:rPr>
          <w:rFonts w:asciiTheme="minorHAnsi" w:hAnsiTheme="minorHAnsi"/>
        </w:rPr>
      </w:pPr>
      <w:r w:rsidRPr="002D60CF">
        <w:rPr>
          <w:rFonts w:asciiTheme="minorHAnsi" w:hAnsiTheme="minorHAnsi"/>
        </w:rPr>
        <w:t>Metodologías y herramientas que se utilizarán para la realización.</w:t>
      </w:r>
    </w:p>
    <w:p w:rsidR="002D60CF" w:rsidRPr="002D60CF" w:rsidRDefault="002D60CF" w:rsidP="00647E0A">
      <w:pPr>
        <w:numPr>
          <w:ilvl w:val="0"/>
          <w:numId w:val="1"/>
        </w:numPr>
        <w:tabs>
          <w:tab w:val="clear" w:pos="720"/>
          <w:tab w:val="num" w:pos="1428"/>
        </w:tabs>
        <w:ind w:left="1428"/>
        <w:jc w:val="both"/>
        <w:rPr>
          <w:rFonts w:asciiTheme="minorHAnsi" w:hAnsiTheme="minorHAnsi"/>
        </w:rPr>
      </w:pPr>
      <w:r w:rsidRPr="002D60CF">
        <w:rPr>
          <w:rFonts w:asciiTheme="minorHAnsi" w:hAnsiTheme="minorHAnsi"/>
        </w:rPr>
        <w:t>Avales Institucionales que apoyan el proyecto</w:t>
      </w:r>
    </w:p>
    <w:p w:rsidR="002D60CF" w:rsidRPr="002D60CF" w:rsidRDefault="002D60CF" w:rsidP="00647E0A">
      <w:pPr>
        <w:ind w:left="1068"/>
        <w:jc w:val="both"/>
        <w:rPr>
          <w:rFonts w:asciiTheme="minorHAnsi" w:hAnsiTheme="minorHAnsi"/>
        </w:rPr>
      </w:pPr>
    </w:p>
    <w:p w:rsidR="002D60CF" w:rsidRPr="002D60CF" w:rsidRDefault="002D60CF" w:rsidP="00647E0A">
      <w:pPr>
        <w:rPr>
          <w:rFonts w:asciiTheme="minorHAnsi" w:hAnsiTheme="minorHAnsi"/>
        </w:rPr>
      </w:pPr>
    </w:p>
    <w:p w:rsidR="002D60CF" w:rsidRPr="002D60CF" w:rsidRDefault="002D60CF" w:rsidP="00647E0A">
      <w:pPr>
        <w:ind w:left="360"/>
        <w:jc w:val="both"/>
        <w:rPr>
          <w:rFonts w:asciiTheme="minorHAnsi" w:hAnsiTheme="minorHAnsi"/>
          <w:lang w:val="es-AR"/>
        </w:rPr>
      </w:pPr>
      <w:r w:rsidRPr="002D60CF">
        <w:rPr>
          <w:rFonts w:asciiTheme="minorHAnsi" w:hAnsiTheme="minorHAnsi"/>
          <w:highlight w:val="lightGray"/>
        </w:rPr>
        <w:t xml:space="preserve">Únicamente se recibirán los proyectos completos que hayan sido enviados a través de la página Web </w:t>
      </w:r>
      <w:hyperlink r:id="rId12" w:history="1">
        <w:r w:rsidRPr="002D60CF">
          <w:rPr>
            <w:rStyle w:val="Hipervnculo"/>
            <w:rFonts w:asciiTheme="minorHAnsi" w:hAnsiTheme="minorHAnsi"/>
            <w:highlight w:val="lightGray"/>
            <w:lang w:val="es-AR"/>
          </w:rPr>
          <w:t>http://jovenesymemoria.comisionporlamemoria.net/</w:t>
        </w:r>
      </w:hyperlink>
    </w:p>
    <w:p w:rsidR="002D60CF" w:rsidRPr="002D60CF" w:rsidRDefault="002D60CF" w:rsidP="00647E0A">
      <w:pPr>
        <w:ind w:left="360"/>
        <w:jc w:val="both"/>
        <w:rPr>
          <w:rFonts w:asciiTheme="minorHAnsi" w:hAnsiTheme="minorHAnsi"/>
          <w:lang w:val="es-AR"/>
        </w:rPr>
      </w:pPr>
    </w:p>
    <w:p w:rsidR="002D60CF" w:rsidRPr="002D60CF" w:rsidRDefault="002D60CF" w:rsidP="00647E0A">
      <w:pPr>
        <w:ind w:left="360"/>
        <w:jc w:val="both"/>
        <w:rPr>
          <w:rFonts w:asciiTheme="minorHAnsi" w:hAnsiTheme="minorHAnsi"/>
        </w:rPr>
      </w:pPr>
    </w:p>
    <w:p w:rsidR="002D60CF" w:rsidRPr="002D60CF" w:rsidRDefault="002D60CF" w:rsidP="00647E0A">
      <w:pPr>
        <w:pStyle w:val="Ttulo2"/>
        <w:numPr>
          <w:ilvl w:val="0"/>
          <w:numId w:val="3"/>
        </w:numPr>
        <w:jc w:val="both"/>
        <w:rPr>
          <w:rFonts w:asciiTheme="minorHAnsi" w:hAnsiTheme="minorHAnsi"/>
        </w:rPr>
      </w:pPr>
      <w:bookmarkStart w:id="23" w:name="_Toc382322668"/>
      <w:r w:rsidRPr="002D60CF">
        <w:rPr>
          <w:rFonts w:asciiTheme="minorHAnsi" w:hAnsiTheme="minorHAnsi"/>
        </w:rPr>
        <w:t>Selección de los trabajos</w:t>
      </w:r>
      <w:bookmarkEnd w:id="23"/>
      <w:r w:rsidRPr="002D60CF">
        <w:rPr>
          <w:rFonts w:asciiTheme="minorHAnsi" w:hAnsiTheme="minorHAnsi"/>
        </w:rPr>
        <w:t xml:space="preserve"> </w:t>
      </w:r>
    </w:p>
    <w:p w:rsidR="002D60CF" w:rsidRPr="002D60CF" w:rsidRDefault="002D60CF" w:rsidP="00647E0A">
      <w:pPr>
        <w:jc w:val="both"/>
        <w:rPr>
          <w:rFonts w:asciiTheme="minorHAnsi" w:hAnsiTheme="minorHAnsi"/>
        </w:rPr>
      </w:pPr>
    </w:p>
    <w:p w:rsidR="002D60CF" w:rsidRPr="002D60CF" w:rsidRDefault="002D60CF" w:rsidP="00647E0A">
      <w:pPr>
        <w:ind w:left="360"/>
        <w:jc w:val="both"/>
        <w:rPr>
          <w:rFonts w:asciiTheme="minorHAnsi" w:hAnsiTheme="minorHAnsi"/>
        </w:rPr>
      </w:pPr>
      <w:r w:rsidRPr="002D60CF">
        <w:rPr>
          <w:rFonts w:asciiTheme="minorHAnsi" w:hAnsiTheme="minorHAnsi"/>
        </w:rPr>
        <w:t xml:space="preserve">Una vez presentados los proyectos, el equipo profesional de la Dirección General de Promoción y Transmisión de la Memoria de </w:t>
      </w:r>
      <w:smartTag w:uri="urn:schemas-microsoft-com:office:smarttags" w:element="PersonName">
        <w:smartTagPr>
          <w:attr w:name="ProductID" w:val="la Comisi￳n Provincial"/>
        </w:smartTagPr>
        <w:r w:rsidRPr="002D60CF">
          <w:rPr>
            <w:rFonts w:asciiTheme="minorHAnsi" w:hAnsiTheme="minorHAnsi"/>
          </w:rPr>
          <w:t>la Comisión Provincial</w:t>
        </w:r>
      </w:smartTag>
      <w:r w:rsidRPr="002D60CF">
        <w:rPr>
          <w:rFonts w:asciiTheme="minorHAnsi" w:hAnsiTheme="minorHAnsi"/>
        </w:rPr>
        <w:t xml:space="preserve"> por la Memoria seleccionará los proyectos que quedarán incorporados al Programa.</w:t>
      </w:r>
    </w:p>
    <w:p w:rsidR="002D60CF" w:rsidRPr="002D60CF" w:rsidRDefault="002D60CF" w:rsidP="00647E0A">
      <w:pPr>
        <w:ind w:left="360"/>
        <w:jc w:val="both"/>
        <w:rPr>
          <w:rFonts w:asciiTheme="minorHAnsi" w:hAnsiTheme="minorHAnsi"/>
        </w:rPr>
      </w:pPr>
    </w:p>
    <w:p w:rsidR="002D60CF" w:rsidRPr="002D60CF" w:rsidRDefault="002D60CF" w:rsidP="00647E0A">
      <w:pPr>
        <w:ind w:left="360"/>
        <w:jc w:val="both"/>
        <w:rPr>
          <w:rFonts w:asciiTheme="minorHAnsi" w:hAnsiTheme="minorHAnsi"/>
          <w:bCs/>
        </w:rPr>
      </w:pPr>
      <w:r w:rsidRPr="002D60CF">
        <w:rPr>
          <w:rFonts w:asciiTheme="minorHAnsi" w:hAnsiTheme="minorHAnsi"/>
        </w:rPr>
        <w:t>El dictamen de selección será dado a conocer entre el 12 y el 20 de mayo.</w:t>
      </w:r>
    </w:p>
    <w:p w:rsidR="002D60CF" w:rsidRPr="002D60CF" w:rsidRDefault="002D60CF" w:rsidP="00647E0A">
      <w:pPr>
        <w:ind w:left="360"/>
        <w:jc w:val="both"/>
        <w:rPr>
          <w:rFonts w:asciiTheme="minorHAnsi" w:hAnsiTheme="minorHAnsi"/>
        </w:rPr>
      </w:pPr>
    </w:p>
    <w:p w:rsidR="002D60CF" w:rsidRPr="007F1E83" w:rsidRDefault="006E0E08" w:rsidP="00647E0A">
      <w:pPr>
        <w:pStyle w:val="Ttulo3"/>
        <w:jc w:val="both"/>
        <w:rPr>
          <w:rFonts w:asciiTheme="minorHAnsi" w:hAnsiTheme="minorHAnsi"/>
          <w:bCs w:val="0"/>
        </w:rPr>
      </w:pPr>
      <w:bookmarkStart w:id="24" w:name="_Toc382322669"/>
      <w:r>
        <w:rPr>
          <w:rFonts w:asciiTheme="minorHAnsi" w:hAnsiTheme="minorHAnsi"/>
          <w:bCs w:val="0"/>
        </w:rPr>
        <w:t xml:space="preserve">4.  </w:t>
      </w:r>
      <w:r w:rsidR="002D60CF" w:rsidRPr="007F1E83">
        <w:rPr>
          <w:rFonts w:asciiTheme="minorHAnsi" w:hAnsiTheme="minorHAnsi"/>
          <w:bCs w:val="0"/>
        </w:rPr>
        <w:t>Criterios de selección:</w:t>
      </w:r>
      <w:bookmarkEnd w:id="24"/>
    </w:p>
    <w:p w:rsidR="002D60CF" w:rsidRPr="007F1E83" w:rsidRDefault="002D60CF" w:rsidP="00647E0A">
      <w:pPr>
        <w:ind w:left="360"/>
        <w:jc w:val="both"/>
        <w:rPr>
          <w:rFonts w:asciiTheme="minorHAnsi" w:hAnsiTheme="minorHAnsi"/>
        </w:rPr>
      </w:pPr>
    </w:p>
    <w:p w:rsidR="002D60CF" w:rsidRPr="007F1E83" w:rsidRDefault="002D60CF" w:rsidP="00647E0A">
      <w:pPr>
        <w:ind w:left="360"/>
        <w:jc w:val="both"/>
        <w:rPr>
          <w:rFonts w:asciiTheme="minorHAnsi" w:hAnsiTheme="minorHAnsi"/>
          <w:i/>
          <w:iCs/>
        </w:rPr>
      </w:pPr>
      <w:r w:rsidRPr="007F1E83">
        <w:rPr>
          <w:rFonts w:asciiTheme="minorHAnsi" w:hAnsiTheme="minorHAnsi"/>
          <w:i/>
          <w:iCs/>
        </w:rPr>
        <w:t>Evaluación del proyecto</w:t>
      </w:r>
    </w:p>
    <w:p w:rsidR="002D60CF" w:rsidRPr="007F1E83" w:rsidRDefault="002D60CF" w:rsidP="00647E0A">
      <w:pPr>
        <w:ind w:left="360"/>
        <w:jc w:val="both"/>
        <w:rPr>
          <w:rFonts w:asciiTheme="minorHAnsi" w:hAnsiTheme="minorHAnsi"/>
        </w:rPr>
      </w:pPr>
    </w:p>
    <w:p w:rsidR="002D60CF" w:rsidRPr="007F1E83" w:rsidRDefault="002D60CF" w:rsidP="00647E0A">
      <w:pPr>
        <w:ind w:left="360"/>
        <w:jc w:val="both"/>
        <w:rPr>
          <w:rFonts w:asciiTheme="minorHAnsi" w:hAnsiTheme="minorHAnsi"/>
        </w:rPr>
      </w:pPr>
      <w:r w:rsidRPr="007F1E83">
        <w:rPr>
          <w:rFonts w:asciiTheme="minorHAnsi" w:hAnsiTheme="minorHAnsi"/>
        </w:rPr>
        <w:t>Se  tendrán en cuenta para la selección de los trabajos los siguientes elementos:</w:t>
      </w:r>
    </w:p>
    <w:p w:rsidR="002D60CF" w:rsidRPr="007F1E83" w:rsidRDefault="002D60CF" w:rsidP="00647E0A">
      <w:pPr>
        <w:ind w:left="360"/>
        <w:jc w:val="both"/>
        <w:rPr>
          <w:rFonts w:asciiTheme="minorHAnsi" w:hAnsiTheme="minorHAnsi"/>
        </w:rPr>
      </w:pPr>
    </w:p>
    <w:p w:rsidR="002D60CF" w:rsidRPr="007F1E83" w:rsidRDefault="002D60CF" w:rsidP="00647E0A">
      <w:pPr>
        <w:numPr>
          <w:ilvl w:val="0"/>
          <w:numId w:val="2"/>
        </w:numPr>
        <w:tabs>
          <w:tab w:val="num" w:pos="1080"/>
        </w:tabs>
        <w:ind w:left="1080"/>
        <w:jc w:val="both"/>
        <w:rPr>
          <w:rFonts w:asciiTheme="minorHAnsi" w:hAnsiTheme="minorHAnsi"/>
        </w:rPr>
      </w:pPr>
      <w:r w:rsidRPr="007F1E83">
        <w:rPr>
          <w:rFonts w:asciiTheme="minorHAnsi" w:hAnsiTheme="minorHAnsi"/>
        </w:rPr>
        <w:t>Coherencia interna:</w:t>
      </w:r>
    </w:p>
    <w:p w:rsidR="002D60CF" w:rsidRPr="007F1E83" w:rsidRDefault="002D60CF" w:rsidP="00647E0A">
      <w:pPr>
        <w:numPr>
          <w:ilvl w:val="2"/>
          <w:numId w:val="2"/>
        </w:numPr>
        <w:jc w:val="both"/>
        <w:rPr>
          <w:rFonts w:asciiTheme="minorHAnsi" w:hAnsiTheme="minorHAnsi"/>
        </w:rPr>
      </w:pPr>
      <w:r w:rsidRPr="007F1E83">
        <w:rPr>
          <w:rFonts w:asciiTheme="minorHAnsi" w:hAnsiTheme="minorHAnsi"/>
        </w:rPr>
        <w:t>Entre fundamentos y objetivos</w:t>
      </w:r>
    </w:p>
    <w:p w:rsidR="002D60CF" w:rsidRPr="007F1E83" w:rsidRDefault="002D60CF" w:rsidP="00647E0A">
      <w:pPr>
        <w:numPr>
          <w:ilvl w:val="2"/>
          <w:numId w:val="2"/>
        </w:numPr>
        <w:jc w:val="both"/>
        <w:rPr>
          <w:rFonts w:asciiTheme="minorHAnsi" w:hAnsiTheme="minorHAnsi"/>
        </w:rPr>
      </w:pPr>
      <w:r w:rsidRPr="007F1E83">
        <w:rPr>
          <w:rFonts w:asciiTheme="minorHAnsi" w:hAnsiTheme="minorHAnsi"/>
        </w:rPr>
        <w:t xml:space="preserve">Entre recursos y objetivos propuestos (la sustentabilidad y viabilidad del proyecto) </w:t>
      </w:r>
    </w:p>
    <w:p w:rsidR="002D60CF" w:rsidRPr="007F1E83" w:rsidRDefault="002D60CF" w:rsidP="00647E0A">
      <w:pPr>
        <w:numPr>
          <w:ilvl w:val="0"/>
          <w:numId w:val="2"/>
        </w:numPr>
        <w:tabs>
          <w:tab w:val="num" w:pos="1080"/>
        </w:tabs>
        <w:ind w:left="1080"/>
        <w:jc w:val="both"/>
        <w:rPr>
          <w:rFonts w:asciiTheme="minorHAnsi" w:hAnsiTheme="minorHAnsi"/>
        </w:rPr>
      </w:pPr>
      <w:r w:rsidRPr="007F1E83">
        <w:rPr>
          <w:rFonts w:asciiTheme="minorHAnsi" w:hAnsiTheme="minorHAnsi"/>
        </w:rPr>
        <w:t>Que en el desarrollo del proyecto se contemplen  y reflejen las tres etapas: investigación, archivo y transmisión.</w:t>
      </w:r>
    </w:p>
    <w:p w:rsidR="00EE6ED0" w:rsidRPr="007F1E83" w:rsidRDefault="007F1E83" w:rsidP="00647E0A">
      <w:pPr>
        <w:numPr>
          <w:ilvl w:val="0"/>
          <w:numId w:val="2"/>
        </w:numPr>
        <w:tabs>
          <w:tab w:val="num" w:pos="1080"/>
        </w:tabs>
        <w:ind w:left="1080"/>
        <w:jc w:val="both"/>
        <w:rPr>
          <w:rFonts w:asciiTheme="minorHAnsi" w:hAnsiTheme="minorHAnsi"/>
        </w:rPr>
      </w:pPr>
      <w:r w:rsidRPr="007F1E83">
        <w:rPr>
          <w:rFonts w:asciiTheme="minorHAnsi" w:hAnsiTheme="minorHAnsi"/>
        </w:rPr>
        <w:t>Anclaje local de la investigación.</w:t>
      </w:r>
    </w:p>
    <w:p w:rsidR="002D60CF" w:rsidRPr="007F1E83" w:rsidRDefault="002D60CF" w:rsidP="00647E0A">
      <w:pPr>
        <w:numPr>
          <w:ilvl w:val="0"/>
          <w:numId w:val="2"/>
        </w:numPr>
        <w:tabs>
          <w:tab w:val="num" w:pos="1080"/>
        </w:tabs>
        <w:ind w:left="1080"/>
        <w:jc w:val="both"/>
        <w:rPr>
          <w:rFonts w:asciiTheme="minorHAnsi" w:hAnsiTheme="minorHAnsi"/>
        </w:rPr>
      </w:pPr>
      <w:r w:rsidRPr="007F1E83">
        <w:rPr>
          <w:rFonts w:asciiTheme="minorHAnsi" w:hAnsiTheme="minorHAnsi"/>
        </w:rPr>
        <w:t>La creatividad de la propuesta (que en la ejecución del proyecto logren articular de forma innovadora las tres etapas, investigación, archivo y transmisión)</w:t>
      </w:r>
    </w:p>
    <w:p w:rsidR="002D60CF" w:rsidRPr="007F1E83" w:rsidRDefault="002D60CF" w:rsidP="00647E0A">
      <w:pPr>
        <w:numPr>
          <w:ilvl w:val="0"/>
          <w:numId w:val="2"/>
        </w:numPr>
        <w:tabs>
          <w:tab w:val="num" w:pos="1080"/>
        </w:tabs>
        <w:ind w:left="1080"/>
        <w:jc w:val="both"/>
        <w:rPr>
          <w:rFonts w:asciiTheme="minorHAnsi" w:hAnsiTheme="minorHAnsi"/>
        </w:rPr>
      </w:pPr>
      <w:r w:rsidRPr="007F1E83">
        <w:rPr>
          <w:rFonts w:asciiTheme="minorHAnsi" w:hAnsiTheme="minorHAnsi"/>
        </w:rPr>
        <w:t>El impacto generado por el proyecto y sus posibilidades de difusión a partir del producto final elegido para la transmisión.</w:t>
      </w:r>
    </w:p>
    <w:p w:rsidR="002D60CF" w:rsidRPr="007F1E83" w:rsidRDefault="002D60CF" w:rsidP="00647E0A">
      <w:pPr>
        <w:numPr>
          <w:ilvl w:val="0"/>
          <w:numId w:val="2"/>
        </w:numPr>
        <w:tabs>
          <w:tab w:val="num" w:pos="1080"/>
        </w:tabs>
        <w:ind w:left="1080"/>
        <w:jc w:val="both"/>
        <w:rPr>
          <w:rFonts w:asciiTheme="minorHAnsi" w:hAnsiTheme="minorHAnsi"/>
        </w:rPr>
      </w:pPr>
      <w:r w:rsidRPr="007F1E83">
        <w:rPr>
          <w:rFonts w:asciiTheme="minorHAnsi" w:hAnsiTheme="minorHAnsi"/>
        </w:rPr>
        <w:t>La participación en la ejecución del proyecto de sectores e instituciones pertenecientes a la comunidad educativa y externas a ella.</w:t>
      </w:r>
    </w:p>
    <w:p w:rsidR="002D60CF" w:rsidRPr="007F1E83" w:rsidRDefault="002D60CF" w:rsidP="00647E0A">
      <w:pPr>
        <w:tabs>
          <w:tab w:val="num" w:pos="1080"/>
        </w:tabs>
        <w:jc w:val="both"/>
        <w:rPr>
          <w:rFonts w:asciiTheme="minorHAnsi" w:hAnsiTheme="minorHAnsi"/>
        </w:rPr>
      </w:pPr>
    </w:p>
    <w:p w:rsidR="002D60CF" w:rsidRPr="007F1E83" w:rsidRDefault="002D60CF" w:rsidP="00647E0A">
      <w:pPr>
        <w:pStyle w:val="Sangra3detindependiente"/>
        <w:tabs>
          <w:tab w:val="num" w:pos="1080"/>
        </w:tabs>
        <w:rPr>
          <w:rFonts w:asciiTheme="minorHAnsi" w:hAnsiTheme="minorHAnsi"/>
          <w:i/>
        </w:rPr>
      </w:pPr>
      <w:r w:rsidRPr="007F1E83">
        <w:rPr>
          <w:rFonts w:asciiTheme="minorHAnsi" w:hAnsiTheme="minorHAnsi"/>
          <w:i/>
        </w:rPr>
        <w:t>Distribución federativa</w:t>
      </w:r>
    </w:p>
    <w:p w:rsidR="002D60CF" w:rsidRPr="002D60CF" w:rsidRDefault="002D60CF" w:rsidP="00647E0A">
      <w:pPr>
        <w:pStyle w:val="Sangra3detindependiente"/>
        <w:tabs>
          <w:tab w:val="num" w:pos="1080"/>
        </w:tabs>
        <w:rPr>
          <w:rFonts w:asciiTheme="minorHAnsi" w:hAnsiTheme="minorHAnsi"/>
          <w:highlight w:val="yellow"/>
        </w:rPr>
      </w:pPr>
    </w:p>
    <w:p w:rsidR="002D60CF" w:rsidRPr="002D60CF" w:rsidRDefault="002D60CF" w:rsidP="00647E0A">
      <w:pPr>
        <w:pStyle w:val="Sangra3detindependiente"/>
        <w:tabs>
          <w:tab w:val="num" w:pos="1080"/>
        </w:tabs>
        <w:rPr>
          <w:rFonts w:asciiTheme="minorHAnsi" w:hAnsiTheme="minorHAnsi"/>
        </w:rPr>
      </w:pPr>
      <w:r w:rsidRPr="007F1E83">
        <w:rPr>
          <w:rFonts w:asciiTheme="minorHAnsi" w:hAnsiTheme="minorHAnsi"/>
        </w:rPr>
        <w:t>Además de los criterios de evaluación de proyectos se aplicarán criterios de distribución regional de manera de que haya trabajos de diferentes comunidades de la provincia de Buenos Aires.</w:t>
      </w:r>
    </w:p>
    <w:p w:rsidR="002D60CF" w:rsidRPr="002D60CF" w:rsidRDefault="002D60CF" w:rsidP="00647E0A">
      <w:pPr>
        <w:ind w:left="360"/>
        <w:jc w:val="both"/>
        <w:rPr>
          <w:rFonts w:asciiTheme="minorHAnsi" w:hAnsiTheme="minorHAnsi"/>
        </w:rPr>
      </w:pPr>
    </w:p>
    <w:p w:rsidR="002D60CF" w:rsidRPr="002D60CF" w:rsidRDefault="006E0E08" w:rsidP="00647E0A">
      <w:pPr>
        <w:pStyle w:val="Ttulo2"/>
        <w:jc w:val="both"/>
        <w:rPr>
          <w:rFonts w:asciiTheme="minorHAnsi" w:hAnsiTheme="minorHAnsi"/>
        </w:rPr>
      </w:pPr>
      <w:bookmarkStart w:id="25" w:name="_Toc382322670"/>
      <w:r>
        <w:rPr>
          <w:rFonts w:asciiTheme="minorHAnsi" w:hAnsiTheme="minorHAnsi"/>
        </w:rPr>
        <w:lastRenderedPageBreak/>
        <w:t>5</w:t>
      </w:r>
      <w:r w:rsidR="002D60CF" w:rsidRPr="002D60CF">
        <w:rPr>
          <w:rFonts w:asciiTheme="minorHAnsi" w:hAnsiTheme="minorHAnsi"/>
        </w:rPr>
        <w:t xml:space="preserve">. </w:t>
      </w:r>
      <w:r>
        <w:rPr>
          <w:rFonts w:asciiTheme="minorHAnsi" w:hAnsiTheme="minorHAnsi"/>
        </w:rPr>
        <w:t xml:space="preserve"> </w:t>
      </w:r>
      <w:r w:rsidR="002D60CF" w:rsidRPr="002D60CF">
        <w:rPr>
          <w:rFonts w:asciiTheme="minorHAnsi" w:hAnsiTheme="minorHAnsi"/>
        </w:rPr>
        <w:t>Desarrollo del Proyecto</w:t>
      </w:r>
      <w:bookmarkEnd w:id="25"/>
      <w:r w:rsidR="002D60CF" w:rsidRPr="002D60CF">
        <w:rPr>
          <w:rFonts w:asciiTheme="minorHAnsi" w:hAnsiTheme="minorHAnsi"/>
        </w:rPr>
        <w:t xml:space="preserve"> </w:t>
      </w:r>
    </w:p>
    <w:p w:rsidR="002D60CF" w:rsidRPr="002D60CF" w:rsidRDefault="002D60CF" w:rsidP="00647E0A">
      <w:pPr>
        <w:jc w:val="both"/>
        <w:rPr>
          <w:rFonts w:asciiTheme="minorHAnsi" w:hAnsiTheme="minorHAnsi"/>
        </w:rPr>
      </w:pPr>
    </w:p>
    <w:p w:rsidR="002D60CF" w:rsidRPr="002D60CF" w:rsidRDefault="002D60CF" w:rsidP="00647E0A">
      <w:pPr>
        <w:jc w:val="both"/>
        <w:rPr>
          <w:rFonts w:asciiTheme="minorHAnsi" w:hAnsiTheme="minorHAnsi"/>
        </w:rPr>
      </w:pPr>
      <w:smartTag w:uri="urn:schemas-microsoft-com:office:smarttags" w:element="PersonName">
        <w:smartTagPr>
          <w:attr w:name="ProductID" w:val="la Comisi￳n"/>
        </w:smartTagPr>
        <w:r w:rsidRPr="002D60CF">
          <w:rPr>
            <w:rFonts w:asciiTheme="minorHAnsi" w:hAnsiTheme="minorHAnsi"/>
          </w:rPr>
          <w:t>La Comisión</w:t>
        </w:r>
      </w:smartTag>
      <w:r w:rsidRPr="002D60CF">
        <w:rPr>
          <w:rFonts w:asciiTheme="minorHAnsi" w:hAnsiTheme="minorHAnsi"/>
        </w:rPr>
        <w:t xml:space="preserve"> acompañará el desarrollo de los proyectos mediante las actividades previstas en el cronograma del Programa (capacitación</w:t>
      </w:r>
      <w:r w:rsidRPr="002D60CF">
        <w:rPr>
          <w:rStyle w:val="Refdenotaalpie"/>
          <w:rFonts w:asciiTheme="minorHAnsi" w:hAnsiTheme="minorHAnsi"/>
        </w:rPr>
        <w:footnoteReference w:id="1"/>
      </w:r>
      <w:r w:rsidRPr="002D60CF">
        <w:rPr>
          <w:rFonts w:asciiTheme="minorHAnsi" w:hAnsiTheme="minorHAnsi"/>
        </w:rPr>
        <w:t xml:space="preserve"> y encuentros</w:t>
      </w:r>
      <w:r w:rsidRPr="002D60CF">
        <w:rPr>
          <w:rStyle w:val="Refdenotaalpie"/>
          <w:rFonts w:asciiTheme="minorHAnsi" w:hAnsiTheme="minorHAnsi"/>
        </w:rPr>
        <w:footnoteReference w:id="2"/>
      </w:r>
      <w:r w:rsidRPr="002D60CF">
        <w:rPr>
          <w:rFonts w:asciiTheme="minorHAnsi" w:hAnsiTheme="minorHAnsi"/>
        </w:rPr>
        <w:t>).</w:t>
      </w:r>
    </w:p>
    <w:p w:rsidR="002D60CF" w:rsidRPr="002D60CF" w:rsidRDefault="002D60CF" w:rsidP="00647E0A">
      <w:pPr>
        <w:jc w:val="both"/>
        <w:rPr>
          <w:rFonts w:asciiTheme="minorHAnsi" w:hAnsiTheme="minorHAnsi"/>
        </w:rPr>
      </w:pPr>
    </w:p>
    <w:p w:rsidR="002D60CF" w:rsidRPr="002D60CF" w:rsidRDefault="002D60CF" w:rsidP="00647E0A">
      <w:pPr>
        <w:jc w:val="both"/>
        <w:rPr>
          <w:rFonts w:asciiTheme="minorHAnsi" w:hAnsiTheme="minorHAnsi"/>
        </w:rPr>
      </w:pPr>
      <w:r w:rsidRPr="002D60CF">
        <w:rPr>
          <w:rFonts w:asciiTheme="minorHAnsi" w:hAnsiTheme="minorHAnsi"/>
        </w:rPr>
        <w:t xml:space="preserve">Por su parte, las escuelas, organizaciones o grupos deberán comprometerse a participar de las diferentes actividades del programa (encuentros de capacitación y encuentros regionales) y finalizar el trabajo para la fecha prevista. </w:t>
      </w:r>
    </w:p>
    <w:p w:rsidR="002D60CF" w:rsidRPr="002D60CF" w:rsidRDefault="002D60CF" w:rsidP="00647E0A">
      <w:pPr>
        <w:jc w:val="both"/>
        <w:rPr>
          <w:rFonts w:asciiTheme="minorHAnsi" w:hAnsiTheme="minorHAnsi"/>
        </w:rPr>
      </w:pPr>
    </w:p>
    <w:p w:rsidR="002D60CF" w:rsidRPr="002D60CF" w:rsidRDefault="002D60CF" w:rsidP="00647E0A">
      <w:pPr>
        <w:jc w:val="both"/>
        <w:rPr>
          <w:rFonts w:asciiTheme="minorHAnsi" w:hAnsiTheme="minorHAnsi"/>
        </w:rPr>
      </w:pPr>
      <w:r w:rsidRPr="002D60CF">
        <w:rPr>
          <w:rFonts w:asciiTheme="minorHAnsi" w:hAnsiTheme="minorHAnsi"/>
        </w:rPr>
        <w:t>El equipo de organización del Programa se comunicará periódicamente con los coordinadores con el objetivo de proveer de información necesaria a cada uno de los equipos de trabajo. Esta comunicación se realizará principalmente a través del correo electrónico del Programa (</w:t>
      </w:r>
      <w:hyperlink r:id="rId13" w:history="1">
        <w:r w:rsidRPr="002D60CF">
          <w:rPr>
            <w:rStyle w:val="Hipervnculo"/>
            <w:rFonts w:asciiTheme="minorHAnsi" w:hAnsiTheme="minorHAnsi"/>
          </w:rPr>
          <w:t>jovenesymemoria@comisionporlamemoria.org</w:t>
        </w:r>
      </w:hyperlink>
      <w:r w:rsidRPr="002D60CF">
        <w:rPr>
          <w:rFonts w:asciiTheme="minorHAnsi" w:hAnsiTheme="minorHAnsi"/>
        </w:rPr>
        <w:t>).</w:t>
      </w:r>
    </w:p>
    <w:p w:rsidR="002D60CF" w:rsidRPr="002D60CF" w:rsidRDefault="002D60CF" w:rsidP="00647E0A">
      <w:pPr>
        <w:jc w:val="both"/>
        <w:rPr>
          <w:rFonts w:asciiTheme="minorHAnsi" w:hAnsiTheme="minorHAnsi"/>
        </w:rPr>
      </w:pPr>
    </w:p>
    <w:p w:rsidR="002D60CF" w:rsidRPr="002D60CF" w:rsidRDefault="002D60CF" w:rsidP="00647E0A">
      <w:pPr>
        <w:jc w:val="both"/>
        <w:rPr>
          <w:rFonts w:asciiTheme="minorHAnsi" w:hAnsiTheme="minorHAnsi"/>
        </w:rPr>
      </w:pPr>
      <w:r w:rsidRPr="002D60CF">
        <w:rPr>
          <w:rFonts w:asciiTheme="minorHAnsi" w:hAnsiTheme="minorHAnsi"/>
        </w:rPr>
        <w:t>A principios de noviembre se realizará el Encuentro de Cierre del Programa en Chapadmalal, donde se presentarán los resultados de los proyectos realizados por los equipos.</w:t>
      </w:r>
    </w:p>
    <w:p w:rsidR="002D60CF" w:rsidRPr="002D60CF" w:rsidRDefault="002D60CF" w:rsidP="00647E0A">
      <w:pPr>
        <w:jc w:val="both"/>
        <w:rPr>
          <w:rFonts w:asciiTheme="minorHAnsi" w:hAnsiTheme="minorHAnsi"/>
        </w:rPr>
      </w:pPr>
    </w:p>
    <w:p w:rsidR="002D60CF" w:rsidRPr="002D60CF" w:rsidRDefault="002D60CF" w:rsidP="00647E0A">
      <w:pPr>
        <w:jc w:val="both"/>
        <w:rPr>
          <w:rFonts w:asciiTheme="minorHAnsi" w:hAnsiTheme="minorHAnsi"/>
        </w:rPr>
      </w:pPr>
      <w:r w:rsidRPr="002D60CF">
        <w:rPr>
          <w:rFonts w:asciiTheme="minorHAnsi" w:hAnsiTheme="minorHAnsi"/>
        </w:rPr>
        <w:t>Las fechas, lugares y modalidades de los diferentes encuentros serán definidos luego de la selección de los trabajos</w:t>
      </w:r>
      <w:r w:rsidR="007F1E83">
        <w:rPr>
          <w:rFonts w:asciiTheme="minorHAnsi" w:hAnsiTheme="minorHAnsi"/>
        </w:rPr>
        <w:t xml:space="preserve"> serán informados </w:t>
      </w:r>
      <w:r w:rsidRPr="002D60CF">
        <w:rPr>
          <w:rFonts w:asciiTheme="minorHAnsi" w:hAnsiTheme="minorHAnsi"/>
        </w:rPr>
        <w:t>vía email.</w:t>
      </w:r>
    </w:p>
    <w:p w:rsidR="002D60CF" w:rsidRPr="002D60CF" w:rsidRDefault="002D60CF" w:rsidP="00647E0A">
      <w:pPr>
        <w:pStyle w:val="Ttulo1"/>
        <w:jc w:val="both"/>
        <w:rPr>
          <w:rFonts w:asciiTheme="minorHAnsi" w:hAnsiTheme="minorHAnsi"/>
          <w:sz w:val="24"/>
        </w:rPr>
      </w:pPr>
    </w:p>
    <w:p w:rsidR="00430E6D" w:rsidRDefault="002D60CF" w:rsidP="00647E0A">
      <w:pPr>
        <w:jc w:val="both"/>
        <w:rPr>
          <w:rFonts w:asciiTheme="minorHAnsi" w:hAnsiTheme="minorHAnsi"/>
        </w:rPr>
      </w:pPr>
      <w:r w:rsidRPr="002D60CF">
        <w:rPr>
          <w:rFonts w:asciiTheme="minorHAnsi" w:hAnsiTheme="minorHAnsi"/>
        </w:rPr>
        <w:t xml:space="preserve">Tanto la producción final como el resto del material recopilado en la etapa de investigación pasarán a formar parte de la Hemeroteca y Archivo de la Comisión Provincial por la Memoria, quien podrá disponer de dichos materiales según lo considere necesario.  </w:t>
      </w:r>
      <w:r w:rsidR="00430E6D">
        <w:rPr>
          <w:rFonts w:asciiTheme="minorHAnsi" w:hAnsiTheme="minorHAnsi"/>
        </w:rPr>
        <w:t xml:space="preserve">El archivo pueden consultarse en: </w:t>
      </w:r>
    </w:p>
    <w:p w:rsidR="002D60CF" w:rsidRDefault="00302AFC" w:rsidP="00647E0A">
      <w:pPr>
        <w:jc w:val="both"/>
        <w:rPr>
          <w:rFonts w:asciiTheme="minorHAnsi" w:hAnsiTheme="minorHAnsi"/>
        </w:rPr>
      </w:pPr>
      <w:hyperlink r:id="rId14" w:history="1">
        <w:r w:rsidR="00430E6D" w:rsidRPr="005B5944">
          <w:rPr>
            <w:rStyle w:val="Hipervnculo"/>
            <w:rFonts w:asciiTheme="minorHAnsi" w:hAnsiTheme="minorHAnsi"/>
          </w:rPr>
          <w:t>http://catalogo.comisionporlamemoria.org/web/catalogo</w:t>
        </w:r>
      </w:hyperlink>
    </w:p>
    <w:p w:rsidR="00430E6D" w:rsidRPr="002D60CF" w:rsidRDefault="00430E6D" w:rsidP="00647E0A">
      <w:pPr>
        <w:jc w:val="both"/>
        <w:rPr>
          <w:rFonts w:asciiTheme="minorHAnsi" w:hAnsiTheme="minorHAnsi"/>
        </w:rPr>
      </w:pPr>
    </w:p>
    <w:p w:rsidR="004B2A58" w:rsidRPr="002D60CF" w:rsidRDefault="004B2A58" w:rsidP="00647E0A">
      <w:pPr>
        <w:rPr>
          <w:rFonts w:asciiTheme="minorHAnsi" w:hAnsiTheme="minorHAnsi"/>
        </w:rPr>
      </w:pPr>
    </w:p>
    <w:sectPr w:rsidR="004B2A58" w:rsidRPr="002D60CF" w:rsidSect="00B0693A">
      <w:type w:val="continuous"/>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D8E" w:rsidRDefault="005D0D8E" w:rsidP="002D60CF">
      <w:r>
        <w:separator/>
      </w:r>
    </w:p>
  </w:endnote>
  <w:endnote w:type="continuationSeparator" w:id="0">
    <w:p w:rsidR="005D0D8E" w:rsidRDefault="005D0D8E" w:rsidP="002D60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Gothic-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D8E" w:rsidRDefault="005D0D8E" w:rsidP="002D60CF">
      <w:r>
        <w:separator/>
      </w:r>
    </w:p>
  </w:footnote>
  <w:footnote w:type="continuationSeparator" w:id="0">
    <w:p w:rsidR="005D0D8E" w:rsidRDefault="005D0D8E" w:rsidP="002D60CF">
      <w:r>
        <w:continuationSeparator/>
      </w:r>
    </w:p>
  </w:footnote>
  <w:footnote w:id="1">
    <w:p w:rsidR="005D0D8E" w:rsidRPr="00FE3CB8" w:rsidRDefault="005D0D8E" w:rsidP="002D60CF">
      <w:pPr>
        <w:pStyle w:val="Textonotapie"/>
        <w:rPr>
          <w:rFonts w:ascii="Calibri" w:hAnsi="Calibri"/>
        </w:rPr>
      </w:pPr>
      <w:r w:rsidRPr="00FE3CB8">
        <w:rPr>
          <w:rStyle w:val="Refdenotaalpie"/>
          <w:rFonts w:ascii="Calibri" w:hAnsi="Calibri"/>
        </w:rPr>
        <w:footnoteRef/>
      </w:r>
      <w:r w:rsidRPr="00FE3CB8">
        <w:rPr>
          <w:rFonts w:ascii="Calibri" w:hAnsi="Calibri"/>
        </w:rPr>
        <w:t xml:space="preserve"> Para los encuentros de capacitación </w:t>
      </w:r>
      <w:r>
        <w:rPr>
          <w:rFonts w:ascii="Calibri" w:hAnsi="Calibri"/>
        </w:rPr>
        <w:t>de coordinadores</w:t>
      </w:r>
      <w:r w:rsidRPr="00FE3CB8">
        <w:rPr>
          <w:rFonts w:ascii="Calibri" w:hAnsi="Calibri"/>
        </w:rPr>
        <w:t xml:space="preserve"> la Comisión solventará los gastos de traslado y alojamiento.</w:t>
      </w:r>
    </w:p>
  </w:footnote>
  <w:footnote w:id="2">
    <w:p w:rsidR="005D0D8E" w:rsidRPr="00FE3CB8" w:rsidRDefault="005D0D8E" w:rsidP="002D60CF">
      <w:pPr>
        <w:pStyle w:val="Textonotapie"/>
        <w:rPr>
          <w:rFonts w:ascii="Calibri" w:hAnsi="Calibri"/>
        </w:rPr>
      </w:pPr>
      <w:r w:rsidRPr="00FE3CB8">
        <w:rPr>
          <w:rStyle w:val="Refdenotaalpie"/>
          <w:rFonts w:ascii="Calibri" w:hAnsi="Calibri"/>
        </w:rPr>
        <w:footnoteRef/>
      </w:r>
      <w:r w:rsidRPr="00FE3CB8">
        <w:rPr>
          <w:rFonts w:ascii="Calibri" w:hAnsi="Calibri"/>
        </w:rPr>
        <w:t xml:space="preserve"> Para los encuentros regionales </w:t>
      </w:r>
      <w:smartTag w:uri="urn:schemas-microsoft-com:office:smarttags" w:element="PersonName">
        <w:smartTagPr>
          <w:attr w:name="ProductID" w:val="la Comisi￳n"/>
        </w:smartTagPr>
        <w:r w:rsidRPr="00FE3CB8">
          <w:rPr>
            <w:rFonts w:ascii="Calibri" w:hAnsi="Calibri"/>
          </w:rPr>
          <w:t>la Comisión</w:t>
        </w:r>
      </w:smartTag>
      <w:r w:rsidRPr="00FE3CB8">
        <w:rPr>
          <w:rFonts w:ascii="Calibri" w:hAnsi="Calibri"/>
        </w:rPr>
        <w:t xml:space="preserve"> </w:t>
      </w:r>
      <w:r w:rsidRPr="004D5575">
        <w:rPr>
          <w:rFonts w:ascii="Calibri" w:hAnsi="Calibri"/>
          <w:b/>
        </w:rPr>
        <w:t>no</w:t>
      </w:r>
      <w:r w:rsidRPr="00FE3CB8">
        <w:rPr>
          <w:rFonts w:ascii="Calibri" w:hAnsi="Calibri"/>
        </w:rPr>
        <w:t xml:space="preserve"> solventará gastos de traslado. Para el encuentro final en Chapadmalal </w:t>
      </w:r>
      <w:r>
        <w:rPr>
          <w:rFonts w:ascii="Calibri" w:hAnsi="Calibri"/>
        </w:rPr>
        <w:t xml:space="preserve">estarán solventados los gastos </w:t>
      </w:r>
      <w:r w:rsidRPr="00FE3CB8">
        <w:rPr>
          <w:rFonts w:ascii="Calibri" w:hAnsi="Calibri"/>
        </w:rPr>
        <w:t>de alojamiento</w:t>
      </w:r>
      <w:r>
        <w:rPr>
          <w:rFonts w:ascii="Calibri" w:hAnsi="Calibri"/>
        </w:rPr>
        <w:t xml:space="preserve"> a través del Ministerio de Turismo de la Nación</w:t>
      </w:r>
      <w:r w:rsidRPr="00FE3CB8">
        <w:rPr>
          <w:rFonts w:ascii="Calibri" w:hAnsi="Calibri"/>
        </w:rPr>
        <w:t xml:space="preserve">, pero </w:t>
      </w:r>
      <w:r w:rsidRPr="004D5575">
        <w:rPr>
          <w:rFonts w:ascii="Calibri" w:hAnsi="Calibri"/>
          <w:b/>
        </w:rPr>
        <w:t>no los de traslado</w:t>
      </w:r>
      <w:r w:rsidRPr="00FE3CB8">
        <w:rPr>
          <w:rFonts w:ascii="Calibri" w:hAnsi="Calibr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F17B9"/>
    <w:multiLevelType w:val="hybridMultilevel"/>
    <w:tmpl w:val="9814B8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22D0D66"/>
    <w:multiLevelType w:val="hybridMultilevel"/>
    <w:tmpl w:val="7354D6B2"/>
    <w:lvl w:ilvl="0" w:tplc="4EEE7FBC">
      <w:numFmt w:val="bullet"/>
      <w:lvlText w:val="-"/>
      <w:lvlJc w:val="left"/>
      <w:pPr>
        <w:tabs>
          <w:tab w:val="num" w:pos="360"/>
        </w:tabs>
        <w:ind w:left="360" w:hanging="360"/>
      </w:pPr>
      <w:rPr>
        <w:rFont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B2617FB"/>
    <w:multiLevelType w:val="hybridMultilevel"/>
    <w:tmpl w:val="4B9633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670275D5"/>
    <w:multiLevelType w:val="hybridMultilevel"/>
    <w:tmpl w:val="8502052A"/>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63A88EEE">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6CA37295"/>
    <w:multiLevelType w:val="hybridMultilevel"/>
    <w:tmpl w:val="0DB8B78C"/>
    <w:lvl w:ilvl="0" w:tplc="FFFFFFFF">
      <w:start w:val="1"/>
      <w:numFmt w:val="upperRoman"/>
      <w:lvlText w:val="%1."/>
      <w:lvlJc w:val="right"/>
      <w:pPr>
        <w:tabs>
          <w:tab w:val="num" w:pos="540"/>
        </w:tabs>
        <w:ind w:left="540" w:hanging="180"/>
      </w:pPr>
    </w:lvl>
    <w:lvl w:ilvl="1" w:tplc="FFFFFFFF">
      <w:start w:val="1"/>
      <w:numFmt w:val="upperRoman"/>
      <w:lvlText w:val="%2."/>
      <w:lvlJc w:val="right"/>
      <w:pPr>
        <w:tabs>
          <w:tab w:val="num" w:pos="1260"/>
        </w:tabs>
        <w:ind w:left="1260" w:hanging="180"/>
      </w:pPr>
    </w:lvl>
    <w:lvl w:ilvl="2" w:tplc="FFFFFFFF">
      <w:start w:val="1"/>
      <w:numFmt w:val="lowerLetter"/>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2D60CF"/>
    <w:rsid w:val="002840A5"/>
    <w:rsid w:val="002D60CF"/>
    <w:rsid w:val="00302AFC"/>
    <w:rsid w:val="003F63C2"/>
    <w:rsid w:val="00430E6D"/>
    <w:rsid w:val="00485A2B"/>
    <w:rsid w:val="00494399"/>
    <w:rsid w:val="004B2A58"/>
    <w:rsid w:val="00510A04"/>
    <w:rsid w:val="00554E6A"/>
    <w:rsid w:val="005D0D8E"/>
    <w:rsid w:val="00647E0A"/>
    <w:rsid w:val="006E0E08"/>
    <w:rsid w:val="007A004C"/>
    <w:rsid w:val="007A0A24"/>
    <w:rsid w:val="007F1E83"/>
    <w:rsid w:val="00890CA4"/>
    <w:rsid w:val="00A54D3E"/>
    <w:rsid w:val="00AE6823"/>
    <w:rsid w:val="00B0693A"/>
    <w:rsid w:val="00D14B3C"/>
    <w:rsid w:val="00EE6ED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0C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D60CF"/>
    <w:pPr>
      <w:keepNext/>
      <w:outlineLvl w:val="0"/>
    </w:pPr>
    <w:rPr>
      <w:b/>
      <w:bCs/>
      <w:sz w:val="28"/>
    </w:rPr>
  </w:style>
  <w:style w:type="paragraph" w:styleId="Ttulo2">
    <w:name w:val="heading 2"/>
    <w:basedOn w:val="Normal"/>
    <w:next w:val="Normal"/>
    <w:link w:val="Ttulo2Car"/>
    <w:qFormat/>
    <w:rsid w:val="002D60CF"/>
    <w:pPr>
      <w:keepNext/>
      <w:outlineLvl w:val="1"/>
    </w:pPr>
    <w:rPr>
      <w:b/>
      <w:bCs/>
    </w:rPr>
  </w:style>
  <w:style w:type="paragraph" w:styleId="Ttulo3">
    <w:name w:val="heading 3"/>
    <w:basedOn w:val="Normal"/>
    <w:next w:val="Normal"/>
    <w:link w:val="Ttulo3Car"/>
    <w:qFormat/>
    <w:rsid w:val="002D60CF"/>
    <w:pPr>
      <w:keepNext/>
      <w:ind w:left="360"/>
      <w:outlineLvl w:val="2"/>
    </w:pPr>
    <w:rPr>
      <w:b/>
      <w:bCs/>
    </w:rPr>
  </w:style>
  <w:style w:type="paragraph" w:styleId="Ttulo8">
    <w:name w:val="heading 8"/>
    <w:basedOn w:val="Normal"/>
    <w:next w:val="Normal"/>
    <w:link w:val="Ttulo8Car"/>
    <w:qFormat/>
    <w:rsid w:val="002D60CF"/>
    <w:pPr>
      <w:keepNext/>
      <w:jc w:val="center"/>
      <w:outlineLvl w:val="7"/>
    </w:pPr>
    <w:rPr>
      <w:rFonts w:ascii="Comic Sans MS" w:hAnsi="Comic Sans M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D60CF"/>
    <w:rPr>
      <w:rFonts w:ascii="Times New Roman" w:eastAsia="Times New Roman" w:hAnsi="Times New Roman" w:cs="Times New Roman"/>
      <w:b/>
      <w:bCs/>
      <w:sz w:val="28"/>
      <w:szCs w:val="24"/>
      <w:lang w:val="es-ES" w:eastAsia="es-ES"/>
    </w:rPr>
  </w:style>
  <w:style w:type="character" w:customStyle="1" w:styleId="Ttulo2Car">
    <w:name w:val="Título 2 Car"/>
    <w:basedOn w:val="Fuentedeprrafopredeter"/>
    <w:link w:val="Ttulo2"/>
    <w:rsid w:val="002D60CF"/>
    <w:rPr>
      <w:rFonts w:ascii="Times New Roman" w:eastAsia="Times New Roman" w:hAnsi="Times New Roman" w:cs="Times New Roman"/>
      <w:b/>
      <w:bCs/>
      <w:sz w:val="24"/>
      <w:szCs w:val="24"/>
      <w:lang w:val="es-ES" w:eastAsia="es-ES"/>
    </w:rPr>
  </w:style>
  <w:style w:type="character" w:customStyle="1" w:styleId="Ttulo3Car">
    <w:name w:val="Título 3 Car"/>
    <w:basedOn w:val="Fuentedeprrafopredeter"/>
    <w:link w:val="Ttulo3"/>
    <w:rsid w:val="002D60CF"/>
    <w:rPr>
      <w:rFonts w:ascii="Times New Roman" w:eastAsia="Times New Roman" w:hAnsi="Times New Roman" w:cs="Times New Roman"/>
      <w:b/>
      <w:bCs/>
      <w:sz w:val="24"/>
      <w:szCs w:val="24"/>
      <w:lang w:val="es-ES" w:eastAsia="es-ES"/>
    </w:rPr>
  </w:style>
  <w:style w:type="character" w:customStyle="1" w:styleId="Ttulo8Car">
    <w:name w:val="Título 8 Car"/>
    <w:basedOn w:val="Fuentedeprrafopredeter"/>
    <w:link w:val="Ttulo8"/>
    <w:rsid w:val="002D60CF"/>
    <w:rPr>
      <w:rFonts w:ascii="Comic Sans MS" w:eastAsia="Times New Roman" w:hAnsi="Comic Sans MS" w:cs="Times New Roman"/>
      <w:b/>
      <w:bCs/>
      <w:sz w:val="24"/>
      <w:szCs w:val="24"/>
      <w:lang w:val="es-ES" w:eastAsia="es-ES"/>
    </w:rPr>
  </w:style>
  <w:style w:type="character" w:styleId="Hipervnculo">
    <w:name w:val="Hyperlink"/>
    <w:basedOn w:val="Fuentedeprrafopredeter"/>
    <w:uiPriority w:val="99"/>
    <w:rsid w:val="002D60CF"/>
    <w:rPr>
      <w:color w:val="0000FF"/>
      <w:u w:val="single"/>
    </w:rPr>
  </w:style>
  <w:style w:type="paragraph" w:styleId="Sangra3detindependiente">
    <w:name w:val="Body Text Indent 3"/>
    <w:basedOn w:val="Normal"/>
    <w:link w:val="Sangra3detindependienteCar"/>
    <w:rsid w:val="002D60CF"/>
    <w:pPr>
      <w:ind w:left="360"/>
      <w:jc w:val="both"/>
    </w:pPr>
  </w:style>
  <w:style w:type="character" w:customStyle="1" w:styleId="Sangra3detindependienteCar">
    <w:name w:val="Sangría 3 de t. independiente Car"/>
    <w:basedOn w:val="Fuentedeprrafopredeter"/>
    <w:link w:val="Sangra3detindependiente"/>
    <w:rsid w:val="002D60CF"/>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semiHidden/>
    <w:rsid w:val="002D60CF"/>
    <w:rPr>
      <w:sz w:val="20"/>
      <w:szCs w:val="20"/>
    </w:rPr>
  </w:style>
  <w:style w:type="character" w:customStyle="1" w:styleId="TextonotapieCar">
    <w:name w:val="Texto nota pie Car"/>
    <w:basedOn w:val="Fuentedeprrafopredeter"/>
    <w:link w:val="Textonotapie"/>
    <w:semiHidden/>
    <w:rsid w:val="002D60CF"/>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2D60CF"/>
    <w:rPr>
      <w:vertAlign w:val="superscript"/>
    </w:rPr>
  </w:style>
  <w:style w:type="paragraph" w:styleId="Textoindependiente3">
    <w:name w:val="Body Text 3"/>
    <w:basedOn w:val="Normal"/>
    <w:link w:val="Textoindependiente3Car"/>
    <w:rsid w:val="002D60CF"/>
    <w:pPr>
      <w:jc w:val="both"/>
    </w:pPr>
    <w:rPr>
      <w:sz w:val="28"/>
      <w:szCs w:val="20"/>
      <w:lang w:val="es-AR"/>
    </w:rPr>
  </w:style>
  <w:style w:type="character" w:customStyle="1" w:styleId="Textoindependiente3Car">
    <w:name w:val="Texto independiente 3 Car"/>
    <w:basedOn w:val="Fuentedeprrafopredeter"/>
    <w:link w:val="Textoindependiente3"/>
    <w:rsid w:val="002D60CF"/>
    <w:rPr>
      <w:rFonts w:ascii="Times New Roman" w:eastAsia="Times New Roman" w:hAnsi="Times New Roman" w:cs="Times New Roman"/>
      <w:sz w:val="28"/>
      <w:szCs w:val="20"/>
      <w:lang w:eastAsia="es-ES"/>
    </w:rPr>
  </w:style>
  <w:style w:type="paragraph" w:styleId="TDC1">
    <w:name w:val="toc 1"/>
    <w:basedOn w:val="Normal"/>
    <w:next w:val="Normal"/>
    <w:autoRedefine/>
    <w:uiPriority w:val="39"/>
    <w:rsid w:val="002D60CF"/>
  </w:style>
  <w:style w:type="paragraph" w:styleId="TDC2">
    <w:name w:val="toc 2"/>
    <w:basedOn w:val="Normal"/>
    <w:next w:val="Normal"/>
    <w:autoRedefine/>
    <w:uiPriority w:val="39"/>
    <w:rsid w:val="002D60CF"/>
    <w:pPr>
      <w:tabs>
        <w:tab w:val="right" w:leader="dot" w:pos="9089"/>
      </w:tabs>
      <w:ind w:left="240"/>
    </w:pPr>
    <w:rPr>
      <w:rFonts w:ascii="Calibri" w:hAnsi="Calibri"/>
      <w:noProof/>
    </w:rPr>
  </w:style>
  <w:style w:type="paragraph" w:styleId="TDC3">
    <w:name w:val="toc 3"/>
    <w:basedOn w:val="Normal"/>
    <w:next w:val="Normal"/>
    <w:autoRedefine/>
    <w:uiPriority w:val="39"/>
    <w:rsid w:val="002D60CF"/>
    <w:pPr>
      <w:tabs>
        <w:tab w:val="right" w:leader="dot" w:pos="9000"/>
      </w:tabs>
      <w:ind w:left="480" w:right="-315"/>
    </w:pPr>
    <w:rPr>
      <w:rFonts w:ascii="Calibri" w:hAnsi="Calibri"/>
      <w:iCs/>
      <w:noProof/>
    </w:rPr>
  </w:style>
  <w:style w:type="paragraph" w:styleId="TDC4">
    <w:name w:val="toc 4"/>
    <w:basedOn w:val="Normal"/>
    <w:next w:val="Normal"/>
    <w:autoRedefine/>
    <w:semiHidden/>
    <w:rsid w:val="002D60CF"/>
    <w:pPr>
      <w:ind w:left="720"/>
    </w:pPr>
  </w:style>
  <w:style w:type="character" w:styleId="Refdecomentario">
    <w:name w:val="annotation reference"/>
    <w:basedOn w:val="Fuentedeprrafopredeter"/>
    <w:rsid w:val="002D60CF"/>
    <w:rPr>
      <w:sz w:val="16"/>
      <w:szCs w:val="16"/>
    </w:rPr>
  </w:style>
  <w:style w:type="paragraph" w:styleId="Textocomentario">
    <w:name w:val="annotation text"/>
    <w:basedOn w:val="Normal"/>
    <w:link w:val="TextocomentarioCar"/>
    <w:rsid w:val="002D60CF"/>
    <w:rPr>
      <w:sz w:val="20"/>
      <w:szCs w:val="20"/>
    </w:rPr>
  </w:style>
  <w:style w:type="character" w:customStyle="1" w:styleId="TextocomentarioCar">
    <w:name w:val="Texto comentario Car"/>
    <w:basedOn w:val="Fuentedeprrafopredeter"/>
    <w:link w:val="Textocomentario"/>
    <w:rsid w:val="002D60CF"/>
    <w:rPr>
      <w:rFonts w:ascii="Times New Roman" w:eastAsia="Times New Roman" w:hAnsi="Times New Roman" w:cs="Times New Roman"/>
      <w:sz w:val="20"/>
      <w:szCs w:val="20"/>
      <w:lang w:val="es-ES" w:eastAsia="es-ES"/>
    </w:rPr>
  </w:style>
  <w:style w:type="paragraph" w:styleId="Ttulo">
    <w:name w:val="Title"/>
    <w:basedOn w:val="Normal"/>
    <w:link w:val="TtuloCar"/>
    <w:uiPriority w:val="99"/>
    <w:qFormat/>
    <w:rsid w:val="002D60CF"/>
    <w:pPr>
      <w:jc w:val="center"/>
    </w:pPr>
    <w:rPr>
      <w:rFonts w:ascii="Arial" w:eastAsia="Calibri" w:hAnsi="Arial" w:cs="Arial"/>
      <w:i/>
      <w:iCs/>
    </w:rPr>
  </w:style>
  <w:style w:type="character" w:customStyle="1" w:styleId="TtuloCar">
    <w:name w:val="Título Car"/>
    <w:basedOn w:val="Fuentedeprrafopredeter"/>
    <w:link w:val="Ttulo"/>
    <w:uiPriority w:val="99"/>
    <w:rsid w:val="002D60CF"/>
    <w:rPr>
      <w:rFonts w:ascii="Arial" w:eastAsia="Calibri" w:hAnsi="Arial" w:cs="Arial"/>
      <w:i/>
      <w:iCs/>
      <w:sz w:val="24"/>
      <w:szCs w:val="24"/>
      <w:lang w:val="es-ES" w:eastAsia="es-ES"/>
    </w:rPr>
  </w:style>
  <w:style w:type="paragraph" w:styleId="Textodeglobo">
    <w:name w:val="Balloon Text"/>
    <w:basedOn w:val="Normal"/>
    <w:link w:val="TextodegloboCar"/>
    <w:uiPriority w:val="99"/>
    <w:semiHidden/>
    <w:unhideWhenUsed/>
    <w:rsid w:val="002D60CF"/>
    <w:rPr>
      <w:rFonts w:ascii="Tahoma" w:hAnsi="Tahoma" w:cs="Tahoma"/>
      <w:sz w:val="16"/>
      <w:szCs w:val="16"/>
    </w:rPr>
  </w:style>
  <w:style w:type="character" w:customStyle="1" w:styleId="TextodegloboCar">
    <w:name w:val="Texto de globo Car"/>
    <w:basedOn w:val="Fuentedeprrafopredeter"/>
    <w:link w:val="Textodeglobo"/>
    <w:uiPriority w:val="99"/>
    <w:semiHidden/>
    <w:rsid w:val="002D60CF"/>
    <w:rPr>
      <w:rFonts w:ascii="Tahoma" w:eastAsia="Times New Roman" w:hAnsi="Tahoma" w:cs="Tahoma"/>
      <w:sz w:val="16"/>
      <w:szCs w:val="16"/>
      <w:lang w:val="es-ES" w:eastAsia="es-ES"/>
    </w:rPr>
  </w:style>
  <w:style w:type="character" w:styleId="Hipervnculovisitado">
    <w:name w:val="FollowedHyperlink"/>
    <w:basedOn w:val="Fuentedeprrafopredeter"/>
    <w:uiPriority w:val="99"/>
    <w:semiHidden/>
    <w:unhideWhenUsed/>
    <w:rsid w:val="00647E0A"/>
    <w:rPr>
      <w:color w:val="800080" w:themeColor="followedHyperlink"/>
      <w:u w:val="single"/>
    </w:rPr>
  </w:style>
  <w:style w:type="paragraph" w:styleId="ndice1">
    <w:name w:val="index 1"/>
    <w:basedOn w:val="Normal"/>
    <w:next w:val="Normal"/>
    <w:autoRedefine/>
    <w:uiPriority w:val="99"/>
    <w:unhideWhenUsed/>
    <w:rsid w:val="005D0D8E"/>
    <w:pPr>
      <w:ind w:left="240" w:hanging="240"/>
    </w:pPr>
    <w:rPr>
      <w:rFonts w:asciiTheme="minorHAnsi" w:hAnsiTheme="minorHAnsi"/>
      <w:sz w:val="18"/>
      <w:szCs w:val="18"/>
    </w:rPr>
  </w:style>
  <w:style w:type="paragraph" w:styleId="ndice2">
    <w:name w:val="index 2"/>
    <w:basedOn w:val="Normal"/>
    <w:next w:val="Normal"/>
    <w:autoRedefine/>
    <w:uiPriority w:val="99"/>
    <w:unhideWhenUsed/>
    <w:rsid w:val="005D0D8E"/>
    <w:pPr>
      <w:ind w:left="480" w:hanging="240"/>
    </w:pPr>
    <w:rPr>
      <w:rFonts w:asciiTheme="minorHAnsi" w:hAnsiTheme="minorHAnsi"/>
      <w:sz w:val="18"/>
      <w:szCs w:val="18"/>
    </w:rPr>
  </w:style>
  <w:style w:type="paragraph" w:styleId="ndice3">
    <w:name w:val="index 3"/>
    <w:basedOn w:val="Normal"/>
    <w:next w:val="Normal"/>
    <w:autoRedefine/>
    <w:uiPriority w:val="99"/>
    <w:unhideWhenUsed/>
    <w:rsid w:val="00B0693A"/>
    <w:pPr>
      <w:ind w:left="720" w:hanging="240"/>
    </w:pPr>
    <w:rPr>
      <w:rFonts w:asciiTheme="minorHAnsi" w:hAnsiTheme="minorHAnsi"/>
      <w:sz w:val="18"/>
      <w:szCs w:val="18"/>
    </w:rPr>
  </w:style>
  <w:style w:type="paragraph" w:styleId="ndice4">
    <w:name w:val="index 4"/>
    <w:basedOn w:val="Normal"/>
    <w:next w:val="Normal"/>
    <w:autoRedefine/>
    <w:uiPriority w:val="99"/>
    <w:unhideWhenUsed/>
    <w:rsid w:val="00B0693A"/>
    <w:pPr>
      <w:ind w:left="960" w:hanging="240"/>
    </w:pPr>
    <w:rPr>
      <w:rFonts w:asciiTheme="minorHAnsi" w:hAnsiTheme="minorHAnsi"/>
      <w:sz w:val="18"/>
      <w:szCs w:val="18"/>
    </w:rPr>
  </w:style>
  <w:style w:type="paragraph" w:styleId="ndice5">
    <w:name w:val="index 5"/>
    <w:basedOn w:val="Normal"/>
    <w:next w:val="Normal"/>
    <w:autoRedefine/>
    <w:uiPriority w:val="99"/>
    <w:unhideWhenUsed/>
    <w:rsid w:val="00B0693A"/>
    <w:pPr>
      <w:ind w:left="1200" w:hanging="240"/>
    </w:pPr>
    <w:rPr>
      <w:rFonts w:asciiTheme="minorHAnsi" w:hAnsiTheme="minorHAnsi"/>
      <w:sz w:val="18"/>
      <w:szCs w:val="18"/>
    </w:rPr>
  </w:style>
  <w:style w:type="paragraph" w:styleId="ndice6">
    <w:name w:val="index 6"/>
    <w:basedOn w:val="Normal"/>
    <w:next w:val="Normal"/>
    <w:autoRedefine/>
    <w:uiPriority w:val="99"/>
    <w:unhideWhenUsed/>
    <w:rsid w:val="00B0693A"/>
    <w:pPr>
      <w:ind w:left="1440" w:hanging="240"/>
    </w:pPr>
    <w:rPr>
      <w:rFonts w:asciiTheme="minorHAnsi" w:hAnsiTheme="minorHAnsi"/>
      <w:sz w:val="18"/>
      <w:szCs w:val="18"/>
    </w:rPr>
  </w:style>
  <w:style w:type="paragraph" w:styleId="ndice7">
    <w:name w:val="index 7"/>
    <w:basedOn w:val="Normal"/>
    <w:next w:val="Normal"/>
    <w:autoRedefine/>
    <w:uiPriority w:val="99"/>
    <w:unhideWhenUsed/>
    <w:rsid w:val="00B0693A"/>
    <w:pPr>
      <w:ind w:left="1680" w:hanging="240"/>
    </w:pPr>
    <w:rPr>
      <w:rFonts w:asciiTheme="minorHAnsi" w:hAnsiTheme="minorHAnsi"/>
      <w:sz w:val="18"/>
      <w:szCs w:val="18"/>
    </w:rPr>
  </w:style>
  <w:style w:type="paragraph" w:styleId="ndice8">
    <w:name w:val="index 8"/>
    <w:basedOn w:val="Normal"/>
    <w:next w:val="Normal"/>
    <w:autoRedefine/>
    <w:uiPriority w:val="99"/>
    <w:unhideWhenUsed/>
    <w:rsid w:val="00B0693A"/>
    <w:pPr>
      <w:ind w:left="1920" w:hanging="240"/>
    </w:pPr>
    <w:rPr>
      <w:rFonts w:asciiTheme="minorHAnsi" w:hAnsiTheme="minorHAnsi"/>
      <w:sz w:val="18"/>
      <w:szCs w:val="18"/>
    </w:rPr>
  </w:style>
  <w:style w:type="paragraph" w:styleId="ndice9">
    <w:name w:val="index 9"/>
    <w:basedOn w:val="Normal"/>
    <w:next w:val="Normal"/>
    <w:autoRedefine/>
    <w:uiPriority w:val="99"/>
    <w:unhideWhenUsed/>
    <w:rsid w:val="00B0693A"/>
    <w:pPr>
      <w:ind w:left="2160" w:hanging="240"/>
    </w:pPr>
    <w:rPr>
      <w:rFonts w:asciiTheme="minorHAnsi" w:hAnsiTheme="minorHAnsi"/>
      <w:sz w:val="18"/>
      <w:szCs w:val="18"/>
    </w:rPr>
  </w:style>
  <w:style w:type="paragraph" w:styleId="Ttulodendice">
    <w:name w:val="index heading"/>
    <w:basedOn w:val="Normal"/>
    <w:next w:val="ndice1"/>
    <w:uiPriority w:val="99"/>
    <w:unhideWhenUsed/>
    <w:rsid w:val="00B0693A"/>
    <w:pPr>
      <w:spacing w:before="240" w:after="120"/>
      <w:jc w:val="center"/>
    </w:pPr>
    <w:rPr>
      <w:rFonts w:asciiTheme="minorHAnsi" w:hAnsiTheme="minorHAnsi"/>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ovenesymemoria@comisionporlamemori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ovenesymemoria.comisionporlamemoria.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venesymemoria@comisionporlamemori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jovenesymemoria.comisionporlamemoria.net/" TargetMode="External"/><Relationship Id="rId4" Type="http://schemas.openxmlformats.org/officeDocument/2006/relationships/settings" Target="settings.xml"/><Relationship Id="rId9" Type="http://schemas.openxmlformats.org/officeDocument/2006/relationships/hyperlink" Target="http://escuelas.comisionporlamemoria.net/login" TargetMode="External"/><Relationship Id="rId14" Type="http://schemas.openxmlformats.org/officeDocument/2006/relationships/hyperlink" Target="http://catalogo.comisionporlamemoria.org/web/catalog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E1FF6-0DB2-4E06-829B-5A6670EFA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Pages>
  <Words>3291</Words>
  <Characters>18104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jovenes</dc:creator>
  <cp:lastModifiedBy>msaravi</cp:lastModifiedBy>
  <cp:revision>10</cp:revision>
  <dcterms:created xsi:type="dcterms:W3CDTF">2014-03-10T22:00:00Z</dcterms:created>
  <dcterms:modified xsi:type="dcterms:W3CDTF">2014-03-12T16:25:00Z</dcterms:modified>
</cp:coreProperties>
</file>